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7CBD" w:rsidRPr="0084768C" w:rsidRDefault="0084768C" w:rsidP="0084768C">
      <w:pPr>
        <w:pStyle w:val="Rubrik"/>
        <w:rPr>
          <w:color w:val="FF0000"/>
        </w:rPr>
      </w:pPr>
      <w:r>
        <w:rPr>
          <w:noProof/>
        </w:rPr>
        <w:br w:type="textWrapping" w:clear="all"/>
      </w:r>
      <w:r>
        <w:t>Avtal mellan Tranås kommun och företaget om bedrivande av hemtjänst enligt lagen om valfrihetssystem</w:t>
      </w:r>
    </w:p>
    <w:p w:rsidR="00CF6293" w:rsidRPr="00CF6293" w:rsidRDefault="00CF6293" w:rsidP="00964A63">
      <w:pPr>
        <w:pStyle w:val="Rubrik1"/>
      </w:pPr>
      <w:r w:rsidRPr="00CF6293">
        <w:t xml:space="preserve">Parter </w:t>
      </w:r>
    </w:p>
    <w:p w:rsidR="00CF6293" w:rsidRDefault="00CF6293" w:rsidP="00CF6293">
      <w:pPr>
        <w:autoSpaceDE w:val="0"/>
        <w:autoSpaceDN w:val="0"/>
        <w:adjustRightInd w:val="0"/>
        <w:rPr>
          <w:color w:val="000000"/>
          <w:sz w:val="23"/>
          <w:szCs w:val="23"/>
        </w:rPr>
      </w:pPr>
      <w:r w:rsidRPr="00CF6293">
        <w:rPr>
          <w:color w:val="000000"/>
          <w:sz w:val="23"/>
          <w:szCs w:val="23"/>
        </w:rPr>
        <w:t xml:space="preserve">Mellan </w:t>
      </w:r>
      <w:r w:rsidR="00690351">
        <w:rPr>
          <w:color w:val="000000"/>
          <w:sz w:val="23"/>
          <w:szCs w:val="23"/>
        </w:rPr>
        <w:t>företaget, org.nr. XXXXXX-XXXX, nedan kallad utföraren och Tranås kommun, org.nr. 212000-0597, nedan kallad beställaren,</w:t>
      </w:r>
      <w:r w:rsidRPr="00CF6293">
        <w:rPr>
          <w:color w:val="000000"/>
          <w:sz w:val="23"/>
          <w:szCs w:val="23"/>
        </w:rPr>
        <w:t xml:space="preserve"> har följande avtal träffats. </w:t>
      </w:r>
    </w:p>
    <w:p w:rsidR="00690351" w:rsidRDefault="00690351" w:rsidP="00964A63">
      <w:pPr>
        <w:pStyle w:val="Rubrik1"/>
      </w:pPr>
      <w:r>
        <w:t>Villkor</w:t>
      </w:r>
    </w:p>
    <w:p w:rsidR="00690351" w:rsidRDefault="00690351" w:rsidP="00CF6293">
      <w:pPr>
        <w:autoSpaceDE w:val="0"/>
        <w:autoSpaceDN w:val="0"/>
        <w:adjustRightInd w:val="0"/>
        <w:rPr>
          <w:color w:val="000000"/>
          <w:sz w:val="23"/>
          <w:szCs w:val="23"/>
        </w:rPr>
      </w:pPr>
      <w:r>
        <w:rPr>
          <w:color w:val="000000"/>
          <w:sz w:val="23"/>
          <w:szCs w:val="23"/>
        </w:rPr>
        <w:t>Detta avtal gäller endast om utföraren har tillstånd från IVO att bedriva hemtjänstverksamhet.</w:t>
      </w:r>
    </w:p>
    <w:p w:rsidR="0029051C" w:rsidRDefault="0029051C" w:rsidP="00964A63">
      <w:pPr>
        <w:pStyle w:val="Rubrik1"/>
      </w:pPr>
      <w:r>
        <w:t>Kontaktpersoner</w:t>
      </w:r>
    </w:p>
    <w:p w:rsidR="0029051C" w:rsidRPr="0029051C" w:rsidRDefault="0029051C" w:rsidP="0029051C">
      <w:pPr>
        <w:rPr>
          <w:b/>
        </w:rPr>
      </w:pPr>
      <w:r w:rsidRPr="0029051C">
        <w:rPr>
          <w:b/>
        </w:rPr>
        <w:t>Utförarens kontaktperson:</w:t>
      </w:r>
    </w:p>
    <w:p w:rsidR="0029051C" w:rsidRDefault="0029051C" w:rsidP="0029051C">
      <w:r>
        <w:t>Namn:</w:t>
      </w:r>
    </w:p>
    <w:p w:rsidR="0029051C" w:rsidRDefault="0029051C" w:rsidP="0029051C">
      <w:r>
        <w:t>Tfn:</w:t>
      </w:r>
    </w:p>
    <w:p w:rsidR="0029051C" w:rsidRDefault="0029051C" w:rsidP="0029051C">
      <w:r>
        <w:t>E-post:</w:t>
      </w:r>
    </w:p>
    <w:p w:rsidR="0029051C" w:rsidRPr="0029051C" w:rsidRDefault="0029051C" w:rsidP="0029051C">
      <w:pPr>
        <w:rPr>
          <w:b/>
        </w:rPr>
      </w:pPr>
      <w:r w:rsidRPr="0029051C">
        <w:rPr>
          <w:b/>
        </w:rPr>
        <w:t>Beställarens kontaktperson för verksamhetsfrågor:</w:t>
      </w:r>
    </w:p>
    <w:p w:rsidR="0029051C" w:rsidRDefault="0029051C" w:rsidP="0029051C">
      <w:r>
        <w:t>Namn:</w:t>
      </w:r>
    </w:p>
    <w:p w:rsidR="0029051C" w:rsidRDefault="0029051C" w:rsidP="0029051C">
      <w:r>
        <w:t>Tfn:</w:t>
      </w:r>
    </w:p>
    <w:p w:rsidR="0029051C" w:rsidRDefault="0029051C" w:rsidP="0029051C">
      <w:r>
        <w:t>E-post:</w:t>
      </w:r>
    </w:p>
    <w:p w:rsidR="0029051C" w:rsidRPr="0029051C" w:rsidRDefault="0029051C" w:rsidP="0029051C">
      <w:pPr>
        <w:rPr>
          <w:b/>
        </w:rPr>
      </w:pPr>
      <w:r w:rsidRPr="0029051C">
        <w:rPr>
          <w:b/>
        </w:rPr>
        <w:t>Beställarens kontaktperson för avtalsfrågor:</w:t>
      </w:r>
    </w:p>
    <w:p w:rsidR="0029051C" w:rsidRDefault="0029051C" w:rsidP="0029051C">
      <w:r>
        <w:t>Namn:</w:t>
      </w:r>
    </w:p>
    <w:p w:rsidR="0029051C" w:rsidRDefault="0029051C" w:rsidP="0029051C">
      <w:r>
        <w:t>Tfn:</w:t>
      </w:r>
    </w:p>
    <w:p w:rsidR="0029051C" w:rsidRDefault="0029051C" w:rsidP="0029051C">
      <w:r>
        <w:t>E-post:</w:t>
      </w:r>
    </w:p>
    <w:p w:rsidR="00690351" w:rsidRDefault="00690351" w:rsidP="00964A63">
      <w:pPr>
        <w:pStyle w:val="Rubrik1"/>
      </w:pPr>
      <w:r>
        <w:t>Omfattning</w:t>
      </w:r>
    </w:p>
    <w:p w:rsidR="004C01BC" w:rsidRDefault="00690351" w:rsidP="004C01BC">
      <w:pPr>
        <w:autoSpaceDE w:val="0"/>
        <w:autoSpaceDN w:val="0"/>
        <w:adjustRightInd w:val="0"/>
        <w:rPr>
          <w:color w:val="000000"/>
          <w:sz w:val="23"/>
          <w:szCs w:val="23"/>
        </w:rPr>
      </w:pPr>
      <w:r>
        <w:rPr>
          <w:color w:val="000000"/>
          <w:sz w:val="23"/>
          <w:szCs w:val="23"/>
        </w:rPr>
        <w:t xml:space="preserve">Avtalet omfattar </w:t>
      </w:r>
      <w:r w:rsidR="008E137F">
        <w:rPr>
          <w:color w:val="000000"/>
          <w:sz w:val="23"/>
          <w:szCs w:val="23"/>
        </w:rPr>
        <w:t>hemtjänstverksamhet genom fritt val</w:t>
      </w:r>
      <w:r>
        <w:rPr>
          <w:color w:val="000000"/>
          <w:sz w:val="23"/>
          <w:szCs w:val="23"/>
        </w:rPr>
        <w:t xml:space="preserve"> </w:t>
      </w:r>
      <w:r w:rsidR="00E14D3B">
        <w:rPr>
          <w:color w:val="000000"/>
          <w:sz w:val="23"/>
          <w:szCs w:val="23"/>
        </w:rPr>
        <w:t>(</w:t>
      </w:r>
      <w:r>
        <w:rPr>
          <w:color w:val="000000"/>
          <w:sz w:val="23"/>
          <w:szCs w:val="23"/>
        </w:rPr>
        <w:t xml:space="preserve">enligt </w:t>
      </w:r>
      <w:r w:rsidR="00E14D3B">
        <w:t xml:space="preserve">lag (2008:962) om valfrihetssystem, LOV) </w:t>
      </w:r>
      <w:r w:rsidR="00E14D3B">
        <w:rPr>
          <w:color w:val="000000"/>
          <w:sz w:val="23"/>
          <w:szCs w:val="23"/>
        </w:rPr>
        <w:t xml:space="preserve">enligt </w:t>
      </w:r>
      <w:r>
        <w:rPr>
          <w:color w:val="000000"/>
          <w:sz w:val="23"/>
          <w:szCs w:val="23"/>
        </w:rPr>
        <w:t>vad som är fastställt i f</w:t>
      </w:r>
      <w:r w:rsidR="008E137F">
        <w:rPr>
          <w:color w:val="000000"/>
          <w:sz w:val="23"/>
          <w:szCs w:val="23"/>
        </w:rPr>
        <w:t>örfrågningsunderlag daterat 202</w:t>
      </w:r>
      <w:r w:rsidR="00634D90">
        <w:rPr>
          <w:color w:val="000000"/>
          <w:sz w:val="23"/>
          <w:szCs w:val="23"/>
        </w:rPr>
        <w:t>5</w:t>
      </w:r>
      <w:r w:rsidR="008E137F">
        <w:rPr>
          <w:color w:val="000000"/>
          <w:sz w:val="23"/>
          <w:szCs w:val="23"/>
        </w:rPr>
        <w:t>-0</w:t>
      </w:r>
      <w:r w:rsidR="00634D90">
        <w:rPr>
          <w:color w:val="000000"/>
          <w:sz w:val="23"/>
          <w:szCs w:val="23"/>
        </w:rPr>
        <w:t>1</w:t>
      </w:r>
      <w:r w:rsidR="008E137F">
        <w:rPr>
          <w:color w:val="000000"/>
          <w:sz w:val="23"/>
          <w:szCs w:val="23"/>
        </w:rPr>
        <w:t>-0</w:t>
      </w:r>
      <w:r w:rsidR="00634D90">
        <w:rPr>
          <w:color w:val="000000"/>
          <w:sz w:val="23"/>
          <w:szCs w:val="23"/>
        </w:rPr>
        <w:t>1</w:t>
      </w:r>
      <w:bookmarkStart w:id="0" w:name="_GoBack"/>
      <w:bookmarkEnd w:id="0"/>
      <w:r>
        <w:rPr>
          <w:color w:val="000000"/>
          <w:sz w:val="23"/>
          <w:szCs w:val="23"/>
        </w:rPr>
        <w:t>. Beställaren kan inte garantera någon uppdragsvolym</w:t>
      </w:r>
      <w:r w:rsidR="008E137F">
        <w:rPr>
          <w:color w:val="000000"/>
          <w:sz w:val="23"/>
          <w:szCs w:val="23"/>
        </w:rPr>
        <w:t xml:space="preserve"> då det är bruka</w:t>
      </w:r>
      <w:r>
        <w:rPr>
          <w:color w:val="000000"/>
          <w:sz w:val="23"/>
          <w:szCs w:val="23"/>
        </w:rPr>
        <w:t>rna som gör valet av utförare.</w:t>
      </w:r>
    </w:p>
    <w:p w:rsidR="00964A63" w:rsidRDefault="00964A63">
      <w:pPr>
        <w:spacing w:after="200"/>
        <w:rPr>
          <w:rFonts w:eastAsiaTheme="majorEastAsia" w:cstheme="majorBidi"/>
          <w:b/>
          <w:bCs/>
          <w:szCs w:val="26"/>
        </w:rPr>
      </w:pPr>
      <w:r>
        <w:br w:type="page"/>
      </w:r>
    </w:p>
    <w:p w:rsidR="004C01BC" w:rsidRPr="004C01BC" w:rsidRDefault="0029051C" w:rsidP="0029051C">
      <w:pPr>
        <w:pStyle w:val="Rubrik2"/>
        <w:rPr>
          <w:color w:val="000000"/>
          <w:sz w:val="23"/>
          <w:szCs w:val="23"/>
        </w:rPr>
      </w:pPr>
      <w:r>
        <w:lastRenderedPageBreak/>
        <w:t>4</w:t>
      </w:r>
      <w:r w:rsidR="004C01BC">
        <w:t>.1 Hemtjänstområden</w:t>
      </w:r>
    </w:p>
    <w:p w:rsidR="004C01BC" w:rsidRPr="00C7428A" w:rsidRDefault="004C01BC" w:rsidP="004C01BC">
      <w:r>
        <w:t>Utföraren avser bedriva hemtjänstverksamhet i följande geografiska hemtjänstområden.</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12"/>
        <w:gridCol w:w="2844"/>
        <w:gridCol w:w="312"/>
        <w:gridCol w:w="4818"/>
      </w:tblGrid>
      <w:tr w:rsidR="004C01BC" w:rsidRPr="0094130F" w:rsidTr="002E3D02">
        <w:tc>
          <w:tcPr>
            <w:tcW w:w="312" w:type="dxa"/>
            <w:shd w:val="clear" w:color="auto" w:fill="auto"/>
            <w:vAlign w:val="center"/>
          </w:tcPr>
          <w:p w:rsidR="004C01BC" w:rsidRPr="0094130F" w:rsidRDefault="00634D90" w:rsidP="002E3D02">
            <w:pPr>
              <w:spacing w:line="240" w:lineRule="auto"/>
            </w:pPr>
            <w:sdt>
              <w:sdtPr>
                <w:id w:val="229963722"/>
                <w14:checkbox>
                  <w14:checked w14:val="0"/>
                  <w14:checkedState w14:val="2612" w14:font="MS Gothic"/>
                  <w14:uncheckedState w14:val="2610" w14:font="MS Gothic"/>
                </w14:checkbox>
              </w:sdtPr>
              <w:sdtEndPr/>
              <w:sdtContent>
                <w:r w:rsidR="004C01BC">
                  <w:rPr>
                    <w:rFonts w:ascii="MS Gothic" w:eastAsia="MS Gothic" w:hAnsi="MS Gothic" w:hint="eastAsia"/>
                  </w:rPr>
                  <w:t>☐</w:t>
                </w:r>
              </w:sdtContent>
            </w:sdt>
          </w:p>
        </w:tc>
        <w:tc>
          <w:tcPr>
            <w:tcW w:w="2844" w:type="dxa"/>
            <w:shd w:val="clear" w:color="auto" w:fill="auto"/>
            <w:vAlign w:val="center"/>
          </w:tcPr>
          <w:p w:rsidR="004C01BC" w:rsidRPr="0094130F" w:rsidRDefault="004C01BC" w:rsidP="002E3D02">
            <w:pPr>
              <w:spacing w:line="240" w:lineRule="auto"/>
            </w:pPr>
            <w:r>
              <w:t>Berget</w:t>
            </w:r>
          </w:p>
        </w:tc>
        <w:tc>
          <w:tcPr>
            <w:tcW w:w="312" w:type="dxa"/>
            <w:shd w:val="clear" w:color="auto" w:fill="auto"/>
            <w:vAlign w:val="center"/>
          </w:tcPr>
          <w:p w:rsidR="004C01BC" w:rsidRPr="0094130F" w:rsidRDefault="00634D90" w:rsidP="002E3D02">
            <w:pPr>
              <w:spacing w:line="240" w:lineRule="auto"/>
            </w:pPr>
            <w:sdt>
              <w:sdtPr>
                <w:id w:val="171001505"/>
                <w14:checkbox>
                  <w14:checked w14:val="0"/>
                  <w14:checkedState w14:val="2612" w14:font="MS Gothic"/>
                  <w14:uncheckedState w14:val="2610" w14:font="MS Gothic"/>
                </w14:checkbox>
              </w:sdtPr>
              <w:sdtEndPr/>
              <w:sdtContent>
                <w:r w:rsidR="004C01BC">
                  <w:rPr>
                    <w:rFonts w:ascii="MS Gothic" w:eastAsia="MS Gothic" w:hAnsi="MS Gothic" w:hint="eastAsia"/>
                  </w:rPr>
                  <w:t>☐</w:t>
                </w:r>
              </w:sdtContent>
            </w:sdt>
          </w:p>
        </w:tc>
        <w:tc>
          <w:tcPr>
            <w:tcW w:w="4818" w:type="dxa"/>
            <w:shd w:val="clear" w:color="auto" w:fill="auto"/>
            <w:vAlign w:val="center"/>
          </w:tcPr>
          <w:p w:rsidR="004C01BC" w:rsidRPr="0094130F" w:rsidRDefault="004C01BC" w:rsidP="002E3D02">
            <w:pPr>
              <w:spacing w:line="240" w:lineRule="auto"/>
            </w:pPr>
            <w:r>
              <w:t>Skobo</w:t>
            </w:r>
          </w:p>
        </w:tc>
      </w:tr>
      <w:tr w:rsidR="004C01BC" w:rsidRPr="0094130F" w:rsidTr="002E3D02">
        <w:tc>
          <w:tcPr>
            <w:tcW w:w="312" w:type="dxa"/>
            <w:shd w:val="clear" w:color="auto" w:fill="auto"/>
            <w:vAlign w:val="center"/>
          </w:tcPr>
          <w:p w:rsidR="004C01BC" w:rsidRPr="0094130F" w:rsidRDefault="00634D90" w:rsidP="002E3D02">
            <w:pPr>
              <w:spacing w:line="240" w:lineRule="auto"/>
            </w:pPr>
            <w:sdt>
              <w:sdtPr>
                <w:id w:val="1909568523"/>
                <w14:checkbox>
                  <w14:checked w14:val="0"/>
                  <w14:checkedState w14:val="2612" w14:font="MS Gothic"/>
                  <w14:uncheckedState w14:val="2610" w14:font="MS Gothic"/>
                </w14:checkbox>
              </w:sdtPr>
              <w:sdtEndPr/>
              <w:sdtContent>
                <w:r w:rsidR="004C01BC" w:rsidRPr="0094130F">
                  <w:rPr>
                    <w:rFonts w:ascii="MS Mincho" w:eastAsia="MS Mincho" w:hAnsi="MS Mincho" w:cs="MS Mincho" w:hint="eastAsia"/>
                  </w:rPr>
                  <w:t>☐</w:t>
                </w:r>
              </w:sdtContent>
            </w:sdt>
          </w:p>
        </w:tc>
        <w:tc>
          <w:tcPr>
            <w:tcW w:w="2844" w:type="dxa"/>
            <w:shd w:val="clear" w:color="auto" w:fill="auto"/>
            <w:vAlign w:val="center"/>
          </w:tcPr>
          <w:p w:rsidR="004C01BC" w:rsidRPr="0094130F" w:rsidRDefault="004C01BC" w:rsidP="002E3D02">
            <w:pPr>
              <w:spacing w:line="240" w:lineRule="auto"/>
            </w:pPr>
            <w:r>
              <w:t>Centrum</w:t>
            </w:r>
          </w:p>
        </w:tc>
        <w:tc>
          <w:tcPr>
            <w:tcW w:w="312" w:type="dxa"/>
            <w:shd w:val="clear" w:color="auto" w:fill="auto"/>
            <w:vAlign w:val="center"/>
          </w:tcPr>
          <w:p w:rsidR="004C01BC" w:rsidRPr="0094130F" w:rsidRDefault="00634D90" w:rsidP="002E3D02">
            <w:pPr>
              <w:spacing w:line="240" w:lineRule="auto"/>
            </w:pPr>
            <w:sdt>
              <w:sdtPr>
                <w:id w:val="-529111357"/>
                <w14:checkbox>
                  <w14:checked w14:val="0"/>
                  <w14:checkedState w14:val="2612" w14:font="MS Gothic"/>
                  <w14:uncheckedState w14:val="2610" w14:font="MS Gothic"/>
                </w14:checkbox>
              </w:sdtPr>
              <w:sdtEndPr/>
              <w:sdtContent>
                <w:r w:rsidR="004C01BC">
                  <w:rPr>
                    <w:rFonts w:ascii="MS Gothic" w:eastAsia="MS Gothic" w:hAnsi="MS Gothic" w:hint="eastAsia"/>
                  </w:rPr>
                  <w:t>☐</w:t>
                </w:r>
              </w:sdtContent>
            </w:sdt>
          </w:p>
        </w:tc>
        <w:tc>
          <w:tcPr>
            <w:tcW w:w="4818" w:type="dxa"/>
            <w:shd w:val="clear" w:color="auto" w:fill="auto"/>
            <w:vAlign w:val="center"/>
          </w:tcPr>
          <w:p w:rsidR="004C01BC" w:rsidRPr="0094130F" w:rsidRDefault="004C01BC" w:rsidP="002E3D02">
            <w:pPr>
              <w:spacing w:line="240" w:lineRule="auto"/>
            </w:pPr>
            <w:r>
              <w:t>Söder</w:t>
            </w:r>
          </w:p>
        </w:tc>
      </w:tr>
      <w:tr w:rsidR="004C01BC" w:rsidRPr="0094130F" w:rsidTr="002E3D02">
        <w:trPr>
          <w:trHeight w:val="52"/>
        </w:trPr>
        <w:tc>
          <w:tcPr>
            <w:tcW w:w="312" w:type="dxa"/>
            <w:shd w:val="clear" w:color="auto" w:fill="auto"/>
            <w:vAlign w:val="center"/>
          </w:tcPr>
          <w:p w:rsidR="004C01BC" w:rsidRPr="0094130F" w:rsidRDefault="00634D90" w:rsidP="002E3D02">
            <w:pPr>
              <w:spacing w:line="240" w:lineRule="auto"/>
            </w:pPr>
            <w:sdt>
              <w:sdtPr>
                <w:id w:val="-1436587598"/>
                <w14:checkbox>
                  <w14:checked w14:val="0"/>
                  <w14:checkedState w14:val="2612" w14:font="MS Gothic"/>
                  <w14:uncheckedState w14:val="2610" w14:font="MS Gothic"/>
                </w14:checkbox>
              </w:sdtPr>
              <w:sdtEndPr/>
              <w:sdtContent>
                <w:r w:rsidR="004C01BC">
                  <w:rPr>
                    <w:rFonts w:ascii="MS Gothic" w:eastAsia="MS Gothic" w:hAnsi="MS Gothic" w:hint="eastAsia"/>
                  </w:rPr>
                  <w:t>☐</w:t>
                </w:r>
              </w:sdtContent>
            </w:sdt>
          </w:p>
        </w:tc>
        <w:tc>
          <w:tcPr>
            <w:tcW w:w="2844" w:type="dxa"/>
            <w:shd w:val="clear" w:color="auto" w:fill="auto"/>
            <w:vAlign w:val="center"/>
          </w:tcPr>
          <w:p w:rsidR="004C01BC" w:rsidRDefault="004C01BC" w:rsidP="002E3D02">
            <w:pPr>
              <w:spacing w:line="240" w:lineRule="auto"/>
            </w:pPr>
            <w:r>
              <w:t>Falkberget</w:t>
            </w:r>
          </w:p>
        </w:tc>
        <w:tc>
          <w:tcPr>
            <w:tcW w:w="312" w:type="dxa"/>
            <w:shd w:val="clear" w:color="auto" w:fill="auto"/>
            <w:vAlign w:val="center"/>
          </w:tcPr>
          <w:p w:rsidR="004C01BC" w:rsidRPr="0094130F" w:rsidRDefault="00634D90" w:rsidP="002E3D02">
            <w:pPr>
              <w:spacing w:line="240" w:lineRule="auto"/>
            </w:pPr>
            <w:sdt>
              <w:sdtPr>
                <w:id w:val="-2099620634"/>
                <w14:checkbox>
                  <w14:checked w14:val="0"/>
                  <w14:checkedState w14:val="2612" w14:font="MS Gothic"/>
                  <w14:uncheckedState w14:val="2610" w14:font="MS Gothic"/>
                </w14:checkbox>
              </w:sdtPr>
              <w:sdtEndPr/>
              <w:sdtContent>
                <w:r w:rsidR="004C01BC">
                  <w:rPr>
                    <w:rFonts w:ascii="MS Gothic" w:eastAsia="MS Gothic" w:hAnsi="MS Gothic" w:hint="eastAsia"/>
                  </w:rPr>
                  <w:t>☐</w:t>
                </w:r>
              </w:sdtContent>
            </w:sdt>
          </w:p>
        </w:tc>
        <w:tc>
          <w:tcPr>
            <w:tcW w:w="4818" w:type="dxa"/>
            <w:shd w:val="clear" w:color="auto" w:fill="auto"/>
            <w:vAlign w:val="center"/>
          </w:tcPr>
          <w:p w:rsidR="004C01BC" w:rsidRPr="0094130F" w:rsidRDefault="004C01BC" w:rsidP="002E3D02">
            <w:pPr>
              <w:spacing w:line="240" w:lineRule="auto"/>
            </w:pPr>
            <w:r>
              <w:t>Ängaryd</w:t>
            </w:r>
          </w:p>
        </w:tc>
      </w:tr>
      <w:tr w:rsidR="004C01BC" w:rsidRPr="0094130F" w:rsidTr="002E3D02">
        <w:trPr>
          <w:trHeight w:val="52"/>
        </w:trPr>
        <w:tc>
          <w:tcPr>
            <w:tcW w:w="312" w:type="dxa"/>
            <w:shd w:val="clear" w:color="auto" w:fill="auto"/>
            <w:vAlign w:val="center"/>
          </w:tcPr>
          <w:p w:rsidR="004C01BC" w:rsidRPr="0094130F" w:rsidRDefault="00634D90" w:rsidP="002E3D02">
            <w:pPr>
              <w:spacing w:line="240" w:lineRule="auto"/>
            </w:pPr>
            <w:sdt>
              <w:sdtPr>
                <w:id w:val="825248278"/>
                <w14:checkbox>
                  <w14:checked w14:val="0"/>
                  <w14:checkedState w14:val="2612" w14:font="MS Gothic"/>
                  <w14:uncheckedState w14:val="2610" w14:font="MS Gothic"/>
                </w14:checkbox>
              </w:sdtPr>
              <w:sdtEndPr/>
              <w:sdtContent>
                <w:r w:rsidR="004C01BC">
                  <w:rPr>
                    <w:rFonts w:ascii="MS Gothic" w:eastAsia="MS Gothic" w:hAnsi="MS Gothic" w:hint="eastAsia"/>
                  </w:rPr>
                  <w:t>☐</w:t>
                </w:r>
              </w:sdtContent>
            </w:sdt>
          </w:p>
        </w:tc>
        <w:tc>
          <w:tcPr>
            <w:tcW w:w="2844" w:type="dxa"/>
            <w:shd w:val="clear" w:color="auto" w:fill="auto"/>
            <w:vAlign w:val="center"/>
          </w:tcPr>
          <w:p w:rsidR="004C01BC" w:rsidRDefault="004C01BC" w:rsidP="002E3D02">
            <w:pPr>
              <w:spacing w:line="240" w:lineRule="auto"/>
            </w:pPr>
            <w:r>
              <w:t>Junkaremålen</w:t>
            </w:r>
          </w:p>
        </w:tc>
        <w:tc>
          <w:tcPr>
            <w:tcW w:w="312" w:type="dxa"/>
            <w:shd w:val="clear" w:color="auto" w:fill="auto"/>
            <w:vAlign w:val="center"/>
          </w:tcPr>
          <w:p w:rsidR="004C01BC" w:rsidRPr="0094130F" w:rsidRDefault="004C01BC" w:rsidP="002E3D02">
            <w:pPr>
              <w:spacing w:line="240" w:lineRule="auto"/>
            </w:pPr>
          </w:p>
        </w:tc>
        <w:tc>
          <w:tcPr>
            <w:tcW w:w="4818" w:type="dxa"/>
            <w:shd w:val="clear" w:color="auto" w:fill="auto"/>
            <w:vAlign w:val="center"/>
          </w:tcPr>
          <w:p w:rsidR="004C01BC" w:rsidRPr="0094130F" w:rsidRDefault="004C01BC" w:rsidP="002E3D02">
            <w:pPr>
              <w:spacing w:line="240" w:lineRule="auto"/>
            </w:pPr>
          </w:p>
        </w:tc>
      </w:tr>
    </w:tbl>
    <w:p w:rsidR="004C01BC" w:rsidRDefault="0029051C" w:rsidP="004C01BC">
      <w:pPr>
        <w:pStyle w:val="Rubrik2"/>
      </w:pPr>
      <w:r>
        <w:t>4</w:t>
      </w:r>
      <w:r w:rsidR="004C01BC">
        <w:t xml:space="preserve">.2 </w:t>
      </w:r>
      <w:r w:rsidR="004C01BC" w:rsidRPr="00B523F7">
        <w:t>Kapacitetstak</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16"/>
        <w:gridCol w:w="8229"/>
      </w:tblGrid>
      <w:tr w:rsidR="004C01BC" w:rsidRPr="0094130F" w:rsidTr="002E3D02">
        <w:tc>
          <w:tcPr>
            <w:tcW w:w="416" w:type="dxa"/>
            <w:shd w:val="clear" w:color="auto" w:fill="auto"/>
          </w:tcPr>
          <w:p w:rsidR="004C01BC" w:rsidRPr="0094130F" w:rsidRDefault="00634D90" w:rsidP="002E3D02">
            <w:pPr>
              <w:spacing w:line="240" w:lineRule="auto"/>
            </w:pPr>
            <w:sdt>
              <w:sdtPr>
                <w:id w:val="-2134321610"/>
                <w14:checkbox>
                  <w14:checked w14:val="0"/>
                  <w14:checkedState w14:val="2612" w14:font="MS Gothic"/>
                  <w14:uncheckedState w14:val="2610" w14:font="MS Gothic"/>
                </w14:checkbox>
              </w:sdtPr>
              <w:sdtEndPr/>
              <w:sdtContent>
                <w:r w:rsidR="004C01BC" w:rsidRPr="0094130F">
                  <w:rPr>
                    <w:rFonts w:ascii="MS Mincho" w:eastAsia="MS Mincho" w:hAnsi="MS Mincho" w:cs="MS Mincho" w:hint="eastAsia"/>
                  </w:rPr>
                  <w:t>☐</w:t>
                </w:r>
              </w:sdtContent>
            </w:sdt>
          </w:p>
        </w:tc>
        <w:tc>
          <w:tcPr>
            <w:tcW w:w="8229" w:type="dxa"/>
            <w:shd w:val="clear" w:color="auto" w:fill="auto"/>
          </w:tcPr>
          <w:p w:rsidR="004C01BC" w:rsidRPr="0094130F" w:rsidRDefault="004C01BC" w:rsidP="002E3D02">
            <w:pPr>
              <w:spacing w:line="240" w:lineRule="auto"/>
            </w:pPr>
            <w:r>
              <w:t>Nej, inget kapacitetstak.</w:t>
            </w:r>
          </w:p>
        </w:tc>
      </w:tr>
      <w:tr w:rsidR="004C01BC" w:rsidRPr="0094130F" w:rsidTr="002E3D02">
        <w:tc>
          <w:tcPr>
            <w:tcW w:w="416" w:type="dxa"/>
            <w:shd w:val="clear" w:color="auto" w:fill="auto"/>
          </w:tcPr>
          <w:p w:rsidR="004C01BC" w:rsidRPr="0094130F" w:rsidRDefault="00634D90" w:rsidP="002E3D02">
            <w:pPr>
              <w:spacing w:line="240" w:lineRule="auto"/>
            </w:pPr>
            <w:sdt>
              <w:sdtPr>
                <w:id w:val="923692933"/>
                <w14:checkbox>
                  <w14:checked w14:val="0"/>
                  <w14:checkedState w14:val="2612" w14:font="MS Gothic"/>
                  <w14:uncheckedState w14:val="2610" w14:font="MS Gothic"/>
                </w14:checkbox>
              </w:sdtPr>
              <w:sdtEndPr/>
              <w:sdtContent>
                <w:r w:rsidR="004C01BC" w:rsidRPr="0094130F">
                  <w:rPr>
                    <w:rFonts w:ascii="MS Mincho" w:eastAsia="MS Mincho" w:hAnsi="MS Mincho" w:cs="MS Mincho" w:hint="eastAsia"/>
                  </w:rPr>
                  <w:t>☐</w:t>
                </w:r>
              </w:sdtContent>
            </w:sdt>
          </w:p>
        </w:tc>
        <w:tc>
          <w:tcPr>
            <w:tcW w:w="8229" w:type="dxa"/>
            <w:shd w:val="clear" w:color="auto" w:fill="auto"/>
          </w:tcPr>
          <w:p w:rsidR="004C01BC" w:rsidRPr="0094130F" w:rsidRDefault="004C01BC" w:rsidP="002E3D02">
            <w:pPr>
              <w:spacing w:line="240" w:lineRule="auto"/>
            </w:pPr>
            <w:r>
              <w:t xml:space="preserve">Ja, </w:t>
            </w:r>
            <w:sdt>
              <w:sdtPr>
                <w:id w:val="1006333573"/>
                <w:showingPlcHdr/>
              </w:sdtPr>
              <w:sdtEndPr/>
              <w:sdtContent>
                <w:r w:rsidRPr="004D7966">
                  <w:rPr>
                    <w:rStyle w:val="Platshllartext"/>
                  </w:rPr>
                  <w:t>ange antal</w:t>
                </w:r>
              </w:sdtContent>
            </w:sdt>
            <w:r>
              <w:t xml:space="preserve"> timmar/månad.</w:t>
            </w:r>
          </w:p>
        </w:tc>
      </w:tr>
    </w:tbl>
    <w:p w:rsidR="004C01BC" w:rsidRDefault="004C01BC" w:rsidP="004C01BC">
      <w:r>
        <w:rPr>
          <w:bCs/>
          <w:iCs/>
          <w:color w:val="000000"/>
          <w:sz w:val="23"/>
          <w:szCs w:val="23"/>
        </w:rPr>
        <w:t>Utföraren</w:t>
      </w:r>
      <w:r w:rsidRPr="00F14235">
        <w:rPr>
          <w:bCs/>
          <w:iCs/>
          <w:color w:val="000000"/>
          <w:sz w:val="23"/>
          <w:szCs w:val="23"/>
        </w:rPr>
        <w:t xml:space="preserve"> har inte rätt att tacka nej till uppdrag som ligger inom avtalets uppgjorda kapacitetsbegränsningar.</w:t>
      </w:r>
    </w:p>
    <w:p w:rsidR="004C01BC" w:rsidRDefault="004C01BC" w:rsidP="00964A63">
      <w:pPr>
        <w:pStyle w:val="Rubrik1"/>
      </w:pPr>
      <w:r w:rsidRPr="00B523F7">
        <w:t>Tilläggstjänster</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16"/>
        <w:gridCol w:w="8229"/>
      </w:tblGrid>
      <w:tr w:rsidR="004C01BC" w:rsidRPr="00FD5231" w:rsidTr="002E3D02">
        <w:tc>
          <w:tcPr>
            <w:tcW w:w="416" w:type="dxa"/>
            <w:shd w:val="clear" w:color="auto" w:fill="auto"/>
            <w:vAlign w:val="center"/>
          </w:tcPr>
          <w:p w:rsidR="004C01BC" w:rsidRPr="00FD5231" w:rsidRDefault="00634D90" w:rsidP="002E3D02">
            <w:pPr>
              <w:spacing w:line="240" w:lineRule="auto"/>
            </w:pPr>
            <w:sdt>
              <w:sdtPr>
                <w:id w:val="2124501718"/>
                <w14:checkbox>
                  <w14:checked w14:val="0"/>
                  <w14:checkedState w14:val="2612" w14:font="MS Gothic"/>
                  <w14:uncheckedState w14:val="2610" w14:font="MS Gothic"/>
                </w14:checkbox>
              </w:sdtPr>
              <w:sdtEndPr/>
              <w:sdtContent>
                <w:r w:rsidR="004C01BC" w:rsidRPr="00FD5231">
                  <w:rPr>
                    <w:rFonts w:ascii="MS Mincho" w:eastAsia="MS Mincho" w:hAnsi="MS Mincho" w:cs="MS Mincho" w:hint="eastAsia"/>
                  </w:rPr>
                  <w:t>☐</w:t>
                </w:r>
              </w:sdtContent>
            </w:sdt>
          </w:p>
        </w:tc>
        <w:tc>
          <w:tcPr>
            <w:tcW w:w="8229" w:type="dxa"/>
            <w:shd w:val="clear" w:color="auto" w:fill="auto"/>
            <w:vAlign w:val="center"/>
          </w:tcPr>
          <w:p w:rsidR="004C01BC" w:rsidRPr="00FD5231" w:rsidRDefault="004C01BC" w:rsidP="008F2FBE">
            <w:pPr>
              <w:spacing w:line="240" w:lineRule="auto"/>
            </w:pPr>
            <w:r w:rsidRPr="00FD5231">
              <w:t xml:space="preserve">Nej, </w:t>
            </w:r>
            <w:r w:rsidR="008F2FBE">
              <w:t>utföraren</w:t>
            </w:r>
            <w:r w:rsidR="008E137F">
              <w:t xml:space="preserve"> kommer inte erbjuda dess brukare</w:t>
            </w:r>
            <w:r w:rsidRPr="00FD5231">
              <w:t xml:space="preserve"> tilläggstjänster.</w:t>
            </w:r>
          </w:p>
        </w:tc>
      </w:tr>
      <w:tr w:rsidR="004C01BC" w:rsidRPr="00FD5231" w:rsidTr="002E3D02">
        <w:tc>
          <w:tcPr>
            <w:tcW w:w="416" w:type="dxa"/>
            <w:shd w:val="clear" w:color="auto" w:fill="auto"/>
            <w:vAlign w:val="center"/>
          </w:tcPr>
          <w:p w:rsidR="004C01BC" w:rsidRPr="00FD5231" w:rsidRDefault="00634D90" w:rsidP="002E3D02">
            <w:pPr>
              <w:spacing w:line="240" w:lineRule="auto"/>
            </w:pPr>
            <w:sdt>
              <w:sdtPr>
                <w:id w:val="508945207"/>
                <w14:checkbox>
                  <w14:checked w14:val="0"/>
                  <w14:checkedState w14:val="2612" w14:font="MS Gothic"/>
                  <w14:uncheckedState w14:val="2610" w14:font="MS Gothic"/>
                </w14:checkbox>
              </w:sdtPr>
              <w:sdtEndPr/>
              <w:sdtContent>
                <w:r w:rsidR="004C01BC" w:rsidRPr="00FD5231">
                  <w:rPr>
                    <w:rFonts w:ascii="MS Mincho" w:eastAsia="MS Mincho" w:hAnsi="MS Mincho" w:cs="MS Mincho" w:hint="eastAsia"/>
                  </w:rPr>
                  <w:t>☐</w:t>
                </w:r>
              </w:sdtContent>
            </w:sdt>
          </w:p>
        </w:tc>
        <w:tc>
          <w:tcPr>
            <w:tcW w:w="8229" w:type="dxa"/>
            <w:shd w:val="clear" w:color="auto" w:fill="auto"/>
            <w:vAlign w:val="center"/>
          </w:tcPr>
          <w:p w:rsidR="004C01BC" w:rsidRPr="00FD5231" w:rsidRDefault="004C01BC" w:rsidP="008F2FBE">
            <w:pPr>
              <w:spacing w:line="240" w:lineRule="auto"/>
            </w:pPr>
            <w:r w:rsidRPr="00FD5231">
              <w:t xml:space="preserve">Ja, </w:t>
            </w:r>
            <w:r w:rsidR="008F2FBE">
              <w:t>utföraren</w:t>
            </w:r>
            <w:r w:rsidR="008E137F">
              <w:t xml:space="preserve"> kommer att erbjuda dess brukare</w:t>
            </w:r>
            <w:r w:rsidRPr="00FD5231">
              <w:t xml:space="preserve"> tilläggstjänster: </w:t>
            </w:r>
          </w:p>
        </w:tc>
      </w:tr>
      <w:tr w:rsidR="004C01BC" w:rsidRPr="00FD5231" w:rsidTr="002E3D02">
        <w:tc>
          <w:tcPr>
            <w:tcW w:w="416" w:type="dxa"/>
            <w:shd w:val="clear" w:color="auto" w:fill="auto"/>
          </w:tcPr>
          <w:p w:rsidR="004C01BC" w:rsidRDefault="004C01BC" w:rsidP="002E3D02">
            <w:pPr>
              <w:spacing w:line="240" w:lineRule="auto"/>
            </w:pPr>
          </w:p>
        </w:tc>
        <w:tc>
          <w:tcPr>
            <w:tcW w:w="8229" w:type="dxa"/>
            <w:shd w:val="clear" w:color="auto" w:fill="auto"/>
          </w:tcPr>
          <w:p w:rsidR="004C01BC" w:rsidRPr="00FD5231" w:rsidRDefault="00634D90" w:rsidP="002E3D02">
            <w:pPr>
              <w:spacing w:line="240" w:lineRule="auto"/>
            </w:pPr>
            <w:sdt>
              <w:sdtPr>
                <w:id w:val="-1064178588"/>
                <w:showingPlcHdr/>
              </w:sdtPr>
              <w:sdtEndPr/>
              <w:sdtContent>
                <w:r w:rsidR="004C01BC" w:rsidRPr="00FD5231">
                  <w:rPr>
                    <w:rStyle w:val="Platshllartext"/>
                  </w:rPr>
                  <w:t>Ange vilka.</w:t>
                </w:r>
              </w:sdtContent>
            </w:sdt>
          </w:p>
        </w:tc>
      </w:tr>
    </w:tbl>
    <w:p w:rsidR="008F2FBE" w:rsidRPr="00963180" w:rsidRDefault="008F2FBE" w:rsidP="00964A63">
      <w:pPr>
        <w:pStyle w:val="Rubrik1"/>
      </w:pPr>
      <w:r w:rsidRPr="00963180">
        <w:t>Underleverantör</w:t>
      </w:r>
      <w:r>
        <w:t>er</w:t>
      </w:r>
      <w:r w:rsidRPr="00963180">
        <w:t xml:space="preserve"> </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16"/>
        <w:gridCol w:w="8229"/>
      </w:tblGrid>
      <w:tr w:rsidR="008F2FBE" w:rsidRPr="00FD5231" w:rsidTr="00A20E9D">
        <w:tc>
          <w:tcPr>
            <w:tcW w:w="416" w:type="dxa"/>
            <w:shd w:val="clear" w:color="auto" w:fill="auto"/>
            <w:vAlign w:val="center"/>
          </w:tcPr>
          <w:p w:rsidR="008F2FBE" w:rsidRPr="00FD5231" w:rsidRDefault="00634D90" w:rsidP="00A20E9D">
            <w:pPr>
              <w:spacing w:line="240" w:lineRule="auto"/>
            </w:pPr>
            <w:sdt>
              <w:sdtPr>
                <w:id w:val="-1309925378"/>
                <w14:checkbox>
                  <w14:checked w14:val="0"/>
                  <w14:checkedState w14:val="2612" w14:font="MS Gothic"/>
                  <w14:uncheckedState w14:val="2610" w14:font="MS Gothic"/>
                </w14:checkbox>
              </w:sdtPr>
              <w:sdtEndPr/>
              <w:sdtContent>
                <w:r w:rsidR="008F2FBE" w:rsidRPr="00FD5231">
                  <w:rPr>
                    <w:rFonts w:ascii="MS Mincho" w:eastAsia="MS Mincho" w:hAnsi="MS Mincho" w:cs="MS Mincho" w:hint="eastAsia"/>
                  </w:rPr>
                  <w:t>☐</w:t>
                </w:r>
              </w:sdtContent>
            </w:sdt>
          </w:p>
        </w:tc>
        <w:tc>
          <w:tcPr>
            <w:tcW w:w="8229" w:type="dxa"/>
            <w:shd w:val="clear" w:color="auto" w:fill="auto"/>
            <w:vAlign w:val="center"/>
          </w:tcPr>
          <w:p w:rsidR="008F2FBE" w:rsidRPr="00FD5231" w:rsidRDefault="008F2FBE" w:rsidP="008F2FBE">
            <w:pPr>
              <w:spacing w:line="240" w:lineRule="auto"/>
            </w:pPr>
            <w:r w:rsidRPr="00FD5231">
              <w:t xml:space="preserve">Nej, </w:t>
            </w:r>
            <w:r>
              <w:t>utföraren</w:t>
            </w:r>
            <w:r w:rsidRPr="00FD5231">
              <w:t xml:space="preserve"> kommer inte </w:t>
            </w:r>
            <w:r>
              <w:t>anlita underleverantörer</w:t>
            </w:r>
            <w:r w:rsidRPr="00FD5231">
              <w:t>.</w:t>
            </w:r>
          </w:p>
        </w:tc>
      </w:tr>
      <w:tr w:rsidR="008F2FBE" w:rsidRPr="00FD5231" w:rsidTr="00A20E9D">
        <w:tc>
          <w:tcPr>
            <w:tcW w:w="416" w:type="dxa"/>
            <w:shd w:val="clear" w:color="auto" w:fill="auto"/>
            <w:vAlign w:val="center"/>
          </w:tcPr>
          <w:p w:rsidR="008F2FBE" w:rsidRPr="00FD5231" w:rsidRDefault="00634D90" w:rsidP="00A20E9D">
            <w:pPr>
              <w:spacing w:line="240" w:lineRule="auto"/>
            </w:pPr>
            <w:sdt>
              <w:sdtPr>
                <w:id w:val="-1530024769"/>
                <w14:checkbox>
                  <w14:checked w14:val="0"/>
                  <w14:checkedState w14:val="2612" w14:font="MS Gothic"/>
                  <w14:uncheckedState w14:val="2610" w14:font="MS Gothic"/>
                </w14:checkbox>
              </w:sdtPr>
              <w:sdtEndPr/>
              <w:sdtContent>
                <w:r w:rsidR="008F2FBE" w:rsidRPr="00FD5231">
                  <w:rPr>
                    <w:rFonts w:ascii="MS Mincho" w:eastAsia="MS Mincho" w:hAnsi="MS Mincho" w:cs="MS Mincho" w:hint="eastAsia"/>
                  </w:rPr>
                  <w:t>☐</w:t>
                </w:r>
              </w:sdtContent>
            </w:sdt>
          </w:p>
        </w:tc>
        <w:tc>
          <w:tcPr>
            <w:tcW w:w="8229" w:type="dxa"/>
            <w:shd w:val="clear" w:color="auto" w:fill="auto"/>
            <w:vAlign w:val="center"/>
          </w:tcPr>
          <w:p w:rsidR="008F2FBE" w:rsidRPr="00FD5231" w:rsidRDefault="008F2FBE" w:rsidP="008F2FBE">
            <w:pPr>
              <w:spacing w:line="240" w:lineRule="auto"/>
            </w:pPr>
            <w:r w:rsidRPr="00FD5231">
              <w:t xml:space="preserve">Ja, </w:t>
            </w:r>
            <w:r>
              <w:t>utföraren kommer att anlita följande underleverantörer</w:t>
            </w:r>
            <w:r w:rsidRPr="00FD5231">
              <w:t xml:space="preserve">: </w:t>
            </w:r>
          </w:p>
        </w:tc>
      </w:tr>
      <w:tr w:rsidR="008F2FBE" w:rsidRPr="00FD5231" w:rsidTr="00A20E9D">
        <w:tc>
          <w:tcPr>
            <w:tcW w:w="416" w:type="dxa"/>
            <w:shd w:val="clear" w:color="auto" w:fill="auto"/>
          </w:tcPr>
          <w:p w:rsidR="008F2FBE" w:rsidRDefault="008F2FBE" w:rsidP="00A20E9D">
            <w:pPr>
              <w:spacing w:line="240" w:lineRule="auto"/>
            </w:pPr>
          </w:p>
        </w:tc>
        <w:tc>
          <w:tcPr>
            <w:tcW w:w="8229" w:type="dxa"/>
            <w:shd w:val="clear" w:color="auto" w:fill="auto"/>
          </w:tcPr>
          <w:p w:rsidR="008F2FBE" w:rsidRPr="00FD5231" w:rsidRDefault="00634D90" w:rsidP="00A20E9D">
            <w:pPr>
              <w:spacing w:line="240" w:lineRule="auto"/>
            </w:pPr>
            <w:sdt>
              <w:sdtPr>
                <w:id w:val="-2049217340"/>
                <w:showingPlcHdr/>
              </w:sdtPr>
              <w:sdtEndPr/>
              <w:sdtContent>
                <w:r w:rsidR="008F2FBE" w:rsidRPr="00FD5231">
                  <w:rPr>
                    <w:rStyle w:val="Platshllartext"/>
                  </w:rPr>
                  <w:t>Ange vilka.</w:t>
                </w:r>
              </w:sdtContent>
            </w:sdt>
          </w:p>
        </w:tc>
      </w:tr>
    </w:tbl>
    <w:p w:rsidR="008F2FBE" w:rsidRPr="008F2FBE" w:rsidRDefault="008F2FBE" w:rsidP="008F2FBE">
      <w:r w:rsidRPr="008F2FBE">
        <w:rPr>
          <w:rFonts w:cs="Times New Roman"/>
        </w:rPr>
        <w:t>Utföraren ansvarar för att underleverantören också följer och uppfyller befintligt avtal.</w:t>
      </w:r>
      <w:r>
        <w:rPr>
          <w:rFonts w:cs="Times New Roman"/>
        </w:rPr>
        <w:t xml:space="preserve"> </w:t>
      </w:r>
      <w:r w:rsidRPr="008F2FBE">
        <w:t xml:space="preserve">Vid anlitande av underleverantör eller byte av underleverantör under avtalstiden är  </w:t>
      </w:r>
      <w:r>
        <w:t>utföraren</w:t>
      </w:r>
      <w:r w:rsidRPr="008F2FBE">
        <w:t xml:space="preserve"> skyldig att informera alla berörda, inklusive d</w:t>
      </w:r>
      <w:r>
        <w:t xml:space="preserve">e enskilda </w:t>
      </w:r>
      <w:r w:rsidR="008E137F">
        <w:t>bruka</w:t>
      </w:r>
      <w:r>
        <w:t xml:space="preserve">rna, om den nya </w:t>
      </w:r>
      <w:r w:rsidRPr="008F2FBE">
        <w:t>underleverantören.</w:t>
      </w:r>
    </w:p>
    <w:p w:rsidR="00AA6273" w:rsidRPr="008D65E9" w:rsidRDefault="00AA6273" w:rsidP="00964A63">
      <w:pPr>
        <w:pStyle w:val="Rubrik1"/>
      </w:pPr>
      <w:r w:rsidRPr="008D65E9">
        <w:t>Personal</w:t>
      </w:r>
    </w:p>
    <w:p w:rsidR="00AA6273" w:rsidRDefault="00AA6273" w:rsidP="00AA6273">
      <w:pPr>
        <w:autoSpaceDE w:val="0"/>
        <w:autoSpaceDN w:val="0"/>
        <w:adjustRightInd w:val="0"/>
      </w:pPr>
      <w:r w:rsidRPr="00CB7094">
        <w:t xml:space="preserve">Om </w:t>
      </w:r>
      <w:r>
        <w:t>utföraren</w:t>
      </w:r>
      <w:r w:rsidRPr="00CB7094">
        <w:t xml:space="preserve"> inte har tecknat kollektivavtal</w:t>
      </w:r>
      <w:r w:rsidRPr="008D65E9">
        <w:t xml:space="preserve"> </w:t>
      </w:r>
      <w:r w:rsidRPr="008D65E9">
        <w:rPr>
          <w:bCs/>
        </w:rPr>
        <w:t>ska</w:t>
      </w:r>
      <w:r w:rsidRPr="00CB7094">
        <w:t xml:space="preserve"> arbetsskadeförsäkring, sjukförsäkring, tjänstepension och avtalspension motsvarande gällande kollektivavtal tecknas och betalas för anställd personal.</w:t>
      </w:r>
    </w:p>
    <w:p w:rsidR="007A3B82" w:rsidRPr="00AB4352" w:rsidRDefault="007A3B82" w:rsidP="00964A63">
      <w:pPr>
        <w:pStyle w:val="Rubrik1"/>
      </w:pPr>
      <w:bookmarkStart w:id="1" w:name="_Toc486516622"/>
      <w:bookmarkStart w:id="2" w:name="_Toc499909942"/>
      <w:r w:rsidRPr="00AB4352">
        <w:t>Lagar</w:t>
      </w:r>
      <w:bookmarkEnd w:id="1"/>
      <w:bookmarkEnd w:id="2"/>
    </w:p>
    <w:p w:rsidR="007A3B82" w:rsidRDefault="007A3B82" w:rsidP="007A3B82">
      <w:pPr>
        <w:autoSpaceDE w:val="0"/>
        <w:autoSpaceDN w:val="0"/>
        <w:adjustRightInd w:val="0"/>
      </w:pPr>
      <w:r w:rsidRPr="00F817C0">
        <w:t>Utföraren är arbetsgivare och får inte vidta åtgärd som kan vänta</w:t>
      </w:r>
      <w:r>
        <w:t xml:space="preserve">s medföra åsidosättande av lag, </w:t>
      </w:r>
      <w:r w:rsidRPr="00F817C0">
        <w:t xml:space="preserve">eller annars strida mot vad som är allmänt godtaget inom utförarens </w:t>
      </w:r>
      <w:r w:rsidRPr="00F817C0">
        <w:lastRenderedPageBreak/>
        <w:t>verksamhetsområde. Anl</w:t>
      </w:r>
      <w:r>
        <w:t xml:space="preserve">itar utföraren underentreprenör </w:t>
      </w:r>
      <w:r w:rsidRPr="00F817C0">
        <w:t>förbinder sig utföraren att av denne avkräva motsvarande utfästelse.</w:t>
      </w:r>
    </w:p>
    <w:p w:rsidR="007A3B82" w:rsidRPr="007E27B2" w:rsidRDefault="007A3B82" w:rsidP="00964A63">
      <w:pPr>
        <w:pStyle w:val="Rubrik1"/>
      </w:pPr>
      <w:r w:rsidRPr="007E27B2">
        <w:t>Tystnadsplikt</w:t>
      </w:r>
    </w:p>
    <w:p w:rsidR="007A3B82" w:rsidRDefault="007A3B82" w:rsidP="007A3B82">
      <w:pPr>
        <w:autoSpaceDE w:val="0"/>
        <w:autoSpaceDN w:val="0"/>
        <w:adjustRightInd w:val="0"/>
      </w:pPr>
      <w:r>
        <w:t xml:space="preserve">Utföraren förbinder sig att aldrig, varken före, under eller efter avtalets giltighetstid yppa eller röja sådana uppgifter som utföraren fått kännedom om och som rör </w:t>
      </w:r>
      <w:r w:rsidRPr="007E27B2">
        <w:t>beställaren.</w:t>
      </w:r>
      <w:r>
        <w:t xml:space="preserve"> Utföraren förbinder sig vidare, att inte för utomstående röja uppgift som i beställarens verksamhet är sekretessbelagd.</w:t>
      </w:r>
    </w:p>
    <w:p w:rsidR="007A3B82" w:rsidRPr="00CB7094" w:rsidRDefault="007A3B82" w:rsidP="007A3B82">
      <w:pPr>
        <w:autoSpaceDE w:val="0"/>
        <w:autoSpaceDN w:val="0"/>
        <w:adjustRightInd w:val="0"/>
      </w:pPr>
      <w:r>
        <w:t>Utföraren svarar för att vad som stadgas i denna punkt iakttas av all dess personal. Utföraren förbinder sig att tillse att egen personal och underleverantör gör motsvarande åtagande.</w:t>
      </w:r>
    </w:p>
    <w:p w:rsidR="007A3B82" w:rsidRPr="00A77CA8" w:rsidRDefault="007A3B82" w:rsidP="00964A63">
      <w:pPr>
        <w:pStyle w:val="Rubrik1"/>
      </w:pPr>
      <w:r w:rsidRPr="00A77CA8">
        <w:t>Ändrade ägarförhållanden</w:t>
      </w:r>
    </w:p>
    <w:p w:rsidR="007A3B82" w:rsidRPr="00963180" w:rsidRDefault="007A3B82" w:rsidP="007A3B82">
      <w:pPr>
        <w:autoSpaceDE w:val="0"/>
        <w:autoSpaceDN w:val="0"/>
        <w:adjustRightInd w:val="0"/>
      </w:pPr>
      <w:r>
        <w:t>Väsentliga förändringar avseende ägarförhållandena hos utföraren eller hos utförarens eventuella moderbolag, ska utan dröjsmål skriftligen anmälas till Tranås kommun (kontaktpersonen). På begäran av Tranås kommun ska utföraren lämna ytterligare information om de nya ägarförhållandena och om utförarens möjligheter att uppfylla villkoren i avtalet. Uppfyller inte den nya ägaren Tranås kommuns krav kan kommunen säga upp avtalet med omedelbar verkan.</w:t>
      </w:r>
    </w:p>
    <w:p w:rsidR="00406D25" w:rsidRPr="00FB080A" w:rsidRDefault="00406D25" w:rsidP="00964A63">
      <w:pPr>
        <w:pStyle w:val="Rubrik1"/>
      </w:pPr>
      <w:r w:rsidRPr="00FB080A">
        <w:t xml:space="preserve">Avtalstid </w:t>
      </w:r>
    </w:p>
    <w:p w:rsidR="00406D25" w:rsidRDefault="00406D25" w:rsidP="00406D25">
      <w:pPr>
        <w:autoSpaceDE w:val="0"/>
        <w:autoSpaceDN w:val="0"/>
        <w:adjustRightInd w:val="0"/>
      </w:pPr>
      <w:r>
        <w:t>Avtalstiden börjar gälla från och med att parterna undertecknat avtalet. Avtalet löper tillsvidare med en uppsägningstid av tre (3) månader för utföraren och sex (6) månader för beställaren. Uppsägningen ska vara skriftlig.</w:t>
      </w:r>
    </w:p>
    <w:p w:rsidR="00DF66A3" w:rsidRPr="00FB080A" w:rsidRDefault="00DF66A3" w:rsidP="00964A63">
      <w:pPr>
        <w:pStyle w:val="Rubrik1"/>
      </w:pPr>
      <w:r w:rsidRPr="00FB080A">
        <w:t xml:space="preserve">Handlingars inbördes rangordning </w:t>
      </w:r>
    </w:p>
    <w:p w:rsidR="0029051C" w:rsidRPr="00F817C0" w:rsidRDefault="0029051C" w:rsidP="0029051C">
      <w:pPr>
        <w:rPr>
          <w:b/>
          <w:smallCaps/>
        </w:rPr>
      </w:pPr>
      <w:r w:rsidRPr="00F817C0">
        <w:t>Avtalshandlingarna kompletterar varandra. Om avtalshandlingarna skulle visa sig vara motsägelsefulla i något avseende gäller de, om inte omständigheter uppenbarligen föranleder annat, sinsemellan i följande ordning:</w:t>
      </w:r>
    </w:p>
    <w:p w:rsidR="0029051C" w:rsidRPr="0029051C" w:rsidRDefault="0029051C" w:rsidP="0029051C">
      <w:pPr>
        <w:pStyle w:val="Liststycke"/>
        <w:numPr>
          <w:ilvl w:val="0"/>
          <w:numId w:val="18"/>
        </w:numPr>
        <w:rPr>
          <w:b/>
          <w:smallCaps/>
        </w:rPr>
      </w:pPr>
      <w:r w:rsidRPr="001E6E63">
        <w:t xml:space="preserve">Skriftliga ändringar och tillägg till detta avtal vilka skriftligen godkänts av båda parter. </w:t>
      </w:r>
    </w:p>
    <w:p w:rsidR="0029051C" w:rsidRPr="0029051C" w:rsidRDefault="0029051C" w:rsidP="0029051C">
      <w:pPr>
        <w:pStyle w:val="Liststycke"/>
        <w:numPr>
          <w:ilvl w:val="0"/>
          <w:numId w:val="18"/>
        </w:numPr>
        <w:rPr>
          <w:b/>
          <w:smallCaps/>
        </w:rPr>
      </w:pPr>
      <w:r w:rsidRPr="001E6E63">
        <w:t>Detta avtal med bilagor</w:t>
      </w:r>
      <w:r>
        <w:t>.</w:t>
      </w:r>
    </w:p>
    <w:p w:rsidR="0029051C" w:rsidRPr="0029051C" w:rsidRDefault="0029051C" w:rsidP="0029051C">
      <w:pPr>
        <w:pStyle w:val="Liststycke"/>
        <w:numPr>
          <w:ilvl w:val="0"/>
          <w:numId w:val="18"/>
        </w:numPr>
        <w:rPr>
          <w:b/>
          <w:smallCaps/>
        </w:rPr>
      </w:pPr>
      <w:r>
        <w:t>Eventuella förtydliganden till aktuellt förfrågningsunderlag.</w:t>
      </w:r>
    </w:p>
    <w:p w:rsidR="0029051C" w:rsidRPr="0029051C" w:rsidRDefault="0029051C" w:rsidP="0029051C">
      <w:pPr>
        <w:pStyle w:val="Liststycke"/>
        <w:numPr>
          <w:ilvl w:val="0"/>
          <w:numId w:val="18"/>
        </w:numPr>
        <w:rPr>
          <w:b/>
          <w:smallCaps/>
        </w:rPr>
      </w:pPr>
      <w:r w:rsidRPr="001E6E63">
        <w:t>Förfrågningsunderlag med bilagor</w:t>
      </w:r>
      <w:r>
        <w:t xml:space="preserve"> daterat 20XX-XX-XX.</w:t>
      </w:r>
    </w:p>
    <w:p w:rsidR="0029051C" w:rsidRPr="0029051C" w:rsidRDefault="0029051C" w:rsidP="0029051C">
      <w:pPr>
        <w:pStyle w:val="Liststycke"/>
        <w:numPr>
          <w:ilvl w:val="0"/>
          <w:numId w:val="18"/>
        </w:numPr>
        <w:rPr>
          <w:b/>
          <w:smallCaps/>
        </w:rPr>
      </w:pPr>
      <w:r w:rsidRPr="001E6E63">
        <w:t xml:space="preserve">Utförarens </w:t>
      </w:r>
      <w:r>
        <w:t>ansökan</w:t>
      </w:r>
      <w:r w:rsidRPr="001E6E63">
        <w:t xml:space="preserve"> daterat 20</w:t>
      </w:r>
      <w:r>
        <w:t>XX</w:t>
      </w:r>
      <w:r w:rsidRPr="001E6E63">
        <w:t>-</w:t>
      </w:r>
      <w:r>
        <w:t>XX</w:t>
      </w:r>
      <w:r w:rsidRPr="001E6E63">
        <w:t>-</w:t>
      </w:r>
      <w:r>
        <w:t>XX.</w:t>
      </w:r>
    </w:p>
    <w:p w:rsidR="0029051C" w:rsidRDefault="0029051C" w:rsidP="004D27D5">
      <w:pPr>
        <w:autoSpaceDE w:val="0"/>
        <w:autoSpaceDN w:val="0"/>
        <w:adjustRightInd w:val="0"/>
        <w:rPr>
          <w:rFonts w:ascii="Arial" w:hAnsi="Arial" w:cs="Arial"/>
          <w:b/>
        </w:rPr>
      </w:pPr>
    </w:p>
    <w:p w:rsidR="00964A63" w:rsidRDefault="00964A63">
      <w:pPr>
        <w:spacing w:after="200"/>
        <w:rPr>
          <w:rFonts w:cs="Arial"/>
        </w:rPr>
      </w:pPr>
      <w:r>
        <w:rPr>
          <w:rFonts w:cs="Arial"/>
        </w:rPr>
        <w:br w:type="page"/>
      </w:r>
    </w:p>
    <w:p w:rsidR="006332DB" w:rsidRPr="0029051C" w:rsidRDefault="0029051C" w:rsidP="0029051C">
      <w:r w:rsidRPr="0029051C">
        <w:rPr>
          <w:rFonts w:cs="Arial"/>
        </w:rPr>
        <w:lastRenderedPageBreak/>
        <w:t>Detta avtal</w:t>
      </w:r>
      <w:r w:rsidR="006332DB" w:rsidRPr="0029051C">
        <w:t xml:space="preserve"> är upprättat i två (2) likalydande exemplar, varav parterna </w:t>
      </w:r>
      <w:r w:rsidRPr="0029051C">
        <w:t>erhållit</w:t>
      </w:r>
      <w:r w:rsidR="006332DB" w:rsidRPr="0029051C">
        <w:t xml:space="preserve"> var sitt.</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27"/>
        <w:gridCol w:w="3969"/>
      </w:tblGrid>
      <w:tr w:rsidR="0029051C" w:rsidTr="0029051C">
        <w:tc>
          <w:tcPr>
            <w:tcW w:w="3969" w:type="dxa"/>
          </w:tcPr>
          <w:p w:rsidR="0029051C" w:rsidRDefault="0029051C" w:rsidP="00A20E9D">
            <w:pPr>
              <w:contextualSpacing/>
              <w:rPr>
                <w:b/>
              </w:rPr>
            </w:pPr>
          </w:p>
          <w:p w:rsidR="0029051C" w:rsidRDefault="0029051C" w:rsidP="00A20E9D">
            <w:pPr>
              <w:contextualSpacing/>
              <w:rPr>
                <w:b/>
              </w:rPr>
            </w:pPr>
            <w:r>
              <w:rPr>
                <w:b/>
              </w:rPr>
              <w:t>För Tranås kommun</w:t>
            </w:r>
          </w:p>
          <w:p w:rsidR="0029051C" w:rsidRDefault="0029051C" w:rsidP="00A20E9D">
            <w:pPr>
              <w:contextualSpacing/>
            </w:pPr>
          </w:p>
          <w:p w:rsidR="0029051C" w:rsidRDefault="0029051C" w:rsidP="00A20E9D">
            <w:pPr>
              <w:contextualSpacing/>
            </w:pPr>
          </w:p>
          <w:p w:rsidR="0029051C" w:rsidRDefault="0029051C" w:rsidP="00A20E9D">
            <w:pPr>
              <w:contextualSpacing/>
            </w:pPr>
          </w:p>
          <w:p w:rsidR="0029051C" w:rsidRPr="00521D13" w:rsidRDefault="0029051C" w:rsidP="00A20E9D">
            <w:pPr>
              <w:contextualSpacing/>
            </w:pPr>
            <w:r w:rsidRPr="00521D13">
              <w:t>Ort, datum</w:t>
            </w:r>
          </w:p>
        </w:tc>
        <w:tc>
          <w:tcPr>
            <w:tcW w:w="227" w:type="dxa"/>
          </w:tcPr>
          <w:p w:rsidR="0029051C" w:rsidRDefault="0029051C" w:rsidP="00A20E9D">
            <w:pPr>
              <w:contextualSpacing/>
              <w:rPr>
                <w:b/>
              </w:rPr>
            </w:pPr>
          </w:p>
        </w:tc>
        <w:tc>
          <w:tcPr>
            <w:tcW w:w="3969" w:type="dxa"/>
          </w:tcPr>
          <w:p w:rsidR="0029051C" w:rsidRDefault="0029051C" w:rsidP="00A20E9D">
            <w:pPr>
              <w:contextualSpacing/>
              <w:rPr>
                <w:b/>
              </w:rPr>
            </w:pPr>
          </w:p>
          <w:p w:rsidR="0029051C" w:rsidRDefault="0029051C" w:rsidP="00A20E9D">
            <w:pPr>
              <w:contextualSpacing/>
              <w:rPr>
                <w:b/>
              </w:rPr>
            </w:pPr>
            <w:r>
              <w:rPr>
                <w:b/>
              </w:rPr>
              <w:t>För XXXXXX</w:t>
            </w:r>
          </w:p>
          <w:p w:rsidR="0029051C" w:rsidRDefault="0029051C" w:rsidP="00A20E9D">
            <w:pPr>
              <w:contextualSpacing/>
            </w:pPr>
          </w:p>
          <w:p w:rsidR="0029051C" w:rsidRDefault="0029051C" w:rsidP="00A20E9D">
            <w:pPr>
              <w:contextualSpacing/>
            </w:pPr>
          </w:p>
          <w:p w:rsidR="0029051C" w:rsidRDefault="0029051C" w:rsidP="00A20E9D">
            <w:pPr>
              <w:contextualSpacing/>
            </w:pPr>
          </w:p>
          <w:p w:rsidR="0029051C" w:rsidRPr="00521D13" w:rsidRDefault="0029051C" w:rsidP="00A20E9D">
            <w:pPr>
              <w:contextualSpacing/>
            </w:pPr>
            <w:r w:rsidRPr="00521D13">
              <w:t>Ort, datum</w:t>
            </w:r>
          </w:p>
        </w:tc>
      </w:tr>
      <w:tr w:rsidR="0029051C" w:rsidTr="0029051C">
        <w:trPr>
          <w:trHeight w:val="892"/>
        </w:trPr>
        <w:tc>
          <w:tcPr>
            <w:tcW w:w="3969" w:type="dxa"/>
            <w:tcBorders>
              <w:bottom w:val="single" w:sz="4" w:space="0" w:color="auto"/>
            </w:tcBorders>
          </w:tcPr>
          <w:p w:rsidR="0029051C" w:rsidRDefault="0029051C" w:rsidP="00A20E9D">
            <w:pPr>
              <w:contextualSpacing/>
              <w:rPr>
                <w:b/>
              </w:rPr>
            </w:pPr>
          </w:p>
          <w:p w:rsidR="0029051C" w:rsidRDefault="0029051C" w:rsidP="00A20E9D">
            <w:pPr>
              <w:contextualSpacing/>
              <w:rPr>
                <w:b/>
              </w:rPr>
            </w:pPr>
          </w:p>
          <w:p w:rsidR="0029051C" w:rsidRDefault="0029051C" w:rsidP="00A20E9D">
            <w:pPr>
              <w:contextualSpacing/>
              <w:rPr>
                <w:b/>
              </w:rPr>
            </w:pPr>
          </w:p>
        </w:tc>
        <w:tc>
          <w:tcPr>
            <w:tcW w:w="227" w:type="dxa"/>
          </w:tcPr>
          <w:p w:rsidR="0029051C" w:rsidRDefault="0029051C" w:rsidP="00A20E9D">
            <w:pPr>
              <w:contextualSpacing/>
              <w:rPr>
                <w:b/>
              </w:rPr>
            </w:pPr>
          </w:p>
        </w:tc>
        <w:tc>
          <w:tcPr>
            <w:tcW w:w="3969" w:type="dxa"/>
            <w:tcBorders>
              <w:bottom w:val="single" w:sz="4" w:space="0" w:color="auto"/>
            </w:tcBorders>
          </w:tcPr>
          <w:p w:rsidR="0029051C" w:rsidRDefault="0029051C" w:rsidP="00A20E9D">
            <w:pPr>
              <w:contextualSpacing/>
              <w:rPr>
                <w:b/>
              </w:rPr>
            </w:pPr>
          </w:p>
        </w:tc>
      </w:tr>
      <w:tr w:rsidR="0029051C" w:rsidTr="0029051C">
        <w:trPr>
          <w:trHeight w:val="994"/>
        </w:trPr>
        <w:tc>
          <w:tcPr>
            <w:tcW w:w="3969" w:type="dxa"/>
            <w:tcBorders>
              <w:top w:val="single" w:sz="4" w:space="0" w:color="auto"/>
            </w:tcBorders>
            <w:vAlign w:val="bottom"/>
          </w:tcPr>
          <w:p w:rsidR="0029051C" w:rsidRPr="00521D13" w:rsidRDefault="0029051C" w:rsidP="00A20E9D">
            <w:pPr>
              <w:contextualSpacing/>
            </w:pPr>
            <w:r w:rsidRPr="00521D13">
              <w:t>Namn:</w:t>
            </w:r>
          </w:p>
          <w:p w:rsidR="0029051C" w:rsidRPr="00521D13" w:rsidRDefault="0029051C" w:rsidP="00A20E9D">
            <w:pPr>
              <w:contextualSpacing/>
            </w:pPr>
            <w:r w:rsidRPr="00521D13">
              <w:t>Titel:</w:t>
            </w:r>
          </w:p>
        </w:tc>
        <w:tc>
          <w:tcPr>
            <w:tcW w:w="227" w:type="dxa"/>
          </w:tcPr>
          <w:p w:rsidR="0029051C" w:rsidRPr="00521D13" w:rsidRDefault="0029051C" w:rsidP="00A20E9D">
            <w:pPr>
              <w:contextualSpacing/>
            </w:pPr>
          </w:p>
        </w:tc>
        <w:tc>
          <w:tcPr>
            <w:tcW w:w="3969" w:type="dxa"/>
            <w:tcBorders>
              <w:top w:val="single" w:sz="4" w:space="0" w:color="auto"/>
            </w:tcBorders>
            <w:vAlign w:val="bottom"/>
          </w:tcPr>
          <w:p w:rsidR="0029051C" w:rsidRPr="00521D13" w:rsidRDefault="0029051C" w:rsidP="00A20E9D">
            <w:pPr>
              <w:contextualSpacing/>
            </w:pPr>
            <w:r w:rsidRPr="00521D13">
              <w:t>Namn:</w:t>
            </w:r>
          </w:p>
          <w:p w:rsidR="0029051C" w:rsidRPr="00521D13" w:rsidRDefault="0029051C" w:rsidP="00A20E9D">
            <w:pPr>
              <w:contextualSpacing/>
            </w:pPr>
            <w:r w:rsidRPr="00521D13">
              <w:t>Titel:</w:t>
            </w:r>
          </w:p>
        </w:tc>
      </w:tr>
    </w:tbl>
    <w:p w:rsidR="00F366CC" w:rsidRDefault="00F366CC" w:rsidP="004D27D5">
      <w:pPr>
        <w:rPr>
          <w:b/>
        </w:rPr>
      </w:pPr>
    </w:p>
    <w:sectPr w:rsidR="00F366CC" w:rsidSect="0084768C">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2BBC" w:rsidRDefault="00C32BBC">
      <w:r>
        <w:separator/>
      </w:r>
    </w:p>
  </w:endnote>
  <w:endnote w:type="continuationSeparator" w:id="0">
    <w:p w:rsidR="00C32BBC" w:rsidRDefault="00C32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DD2" w:rsidRDefault="00090DD2" w:rsidP="00BC1439">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rsidR="00090DD2" w:rsidRDefault="00090DD2" w:rsidP="006D0E68">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DD2" w:rsidRDefault="00090DD2" w:rsidP="00BC1439">
    <w:pPr>
      <w:pStyle w:val="Sidfot"/>
      <w:framePr w:wrap="around" w:vAnchor="text" w:hAnchor="margin" w:xAlign="right" w:y="1"/>
      <w:rPr>
        <w:rStyle w:val="Sidnummer"/>
      </w:rPr>
    </w:pPr>
  </w:p>
  <w:p w:rsidR="00090DD2" w:rsidRDefault="00090DD2" w:rsidP="006D0E68">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2BBC" w:rsidRDefault="00C32BBC">
      <w:r>
        <w:separator/>
      </w:r>
    </w:p>
  </w:footnote>
  <w:footnote w:type="continuationSeparator" w:id="0">
    <w:p w:rsidR="00C32BBC" w:rsidRDefault="00C32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26" w:type="dxa"/>
      <w:tblInd w:w="-284" w:type="dxa"/>
      <w:tblLayout w:type="fixed"/>
      <w:tblCellMar>
        <w:left w:w="70" w:type="dxa"/>
        <w:right w:w="70" w:type="dxa"/>
      </w:tblCellMar>
      <w:tblLook w:val="0000" w:firstRow="0" w:lastRow="0" w:firstColumn="0" w:lastColumn="0" w:noHBand="0" w:noVBand="0"/>
    </w:tblPr>
    <w:tblGrid>
      <w:gridCol w:w="4990"/>
      <w:gridCol w:w="3728"/>
      <w:gridCol w:w="808"/>
    </w:tblGrid>
    <w:tr w:rsidR="0084768C" w:rsidTr="00964A63">
      <w:trPr>
        <w:cantSplit/>
      </w:trPr>
      <w:tc>
        <w:tcPr>
          <w:tcW w:w="4990" w:type="dxa"/>
        </w:tcPr>
        <w:p w:rsidR="0084768C" w:rsidRPr="002B5137" w:rsidRDefault="0084768C" w:rsidP="002E3D02">
          <w:pPr>
            <w:tabs>
              <w:tab w:val="left" w:pos="4678"/>
              <w:tab w:val="left" w:pos="5670"/>
            </w:tabs>
            <w:rPr>
              <w:noProof/>
              <w:sz w:val="20"/>
            </w:rPr>
          </w:pPr>
          <w:r>
            <w:rPr>
              <w:noProof/>
              <w:sz w:val="24"/>
            </w:rPr>
            <w:drawing>
              <wp:inline distT="0" distB="0" distL="0" distR="0" wp14:anchorId="10F3C38A" wp14:editId="72A13994">
                <wp:extent cx="1343025" cy="447675"/>
                <wp:effectExtent l="0" t="0" r="9525"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447675"/>
                        </a:xfrm>
                        <a:prstGeom prst="rect">
                          <a:avLst/>
                        </a:prstGeom>
                        <a:noFill/>
                        <a:ln>
                          <a:noFill/>
                        </a:ln>
                      </pic:spPr>
                    </pic:pic>
                  </a:graphicData>
                </a:graphic>
              </wp:inline>
            </w:drawing>
          </w:r>
        </w:p>
      </w:tc>
      <w:tc>
        <w:tcPr>
          <w:tcW w:w="3728" w:type="dxa"/>
        </w:tcPr>
        <w:p w:rsidR="0084768C" w:rsidRPr="002B5137" w:rsidRDefault="0084768C" w:rsidP="002E3D02">
          <w:bookmarkStart w:id="3" w:name="Skrivslag"/>
          <w:bookmarkStart w:id="4" w:name="Datum"/>
          <w:bookmarkStart w:id="5" w:name="Dnr"/>
          <w:bookmarkEnd w:id="3"/>
          <w:bookmarkEnd w:id="4"/>
          <w:bookmarkEnd w:id="5"/>
        </w:p>
      </w:tc>
      <w:tc>
        <w:tcPr>
          <w:tcW w:w="808" w:type="dxa"/>
        </w:tcPr>
        <w:p w:rsidR="0084768C" w:rsidRPr="005A60BA" w:rsidRDefault="0084768C" w:rsidP="002E3D02">
          <w:pPr>
            <w:tabs>
              <w:tab w:val="left" w:pos="4678"/>
              <w:tab w:val="left" w:pos="5670"/>
            </w:tabs>
            <w:jc w:val="right"/>
            <w:rPr>
              <w:rStyle w:val="Sidnummer"/>
            </w:rPr>
          </w:pPr>
          <w:r w:rsidRPr="005A60BA">
            <w:rPr>
              <w:rStyle w:val="Sidnummer"/>
            </w:rPr>
            <w:fldChar w:fldCharType="begin"/>
          </w:r>
          <w:r w:rsidRPr="005A60BA">
            <w:rPr>
              <w:rStyle w:val="Sidnummer"/>
            </w:rPr>
            <w:instrText xml:space="preserve"> PAGE </w:instrText>
          </w:r>
          <w:r w:rsidRPr="005A60BA">
            <w:rPr>
              <w:rStyle w:val="Sidnummer"/>
            </w:rPr>
            <w:fldChar w:fldCharType="separate"/>
          </w:r>
          <w:r w:rsidR="00E14D3B">
            <w:rPr>
              <w:rStyle w:val="Sidnummer"/>
              <w:noProof/>
            </w:rPr>
            <w:t>1</w:t>
          </w:r>
          <w:r w:rsidRPr="005A60BA">
            <w:rPr>
              <w:rStyle w:val="Sidnummer"/>
            </w:rPr>
            <w:fldChar w:fldCharType="end"/>
          </w:r>
          <w:r w:rsidRPr="005A60BA">
            <w:rPr>
              <w:rStyle w:val="Sidnummer"/>
            </w:rPr>
            <w:t xml:space="preserve"> (</w:t>
          </w:r>
          <w:r w:rsidRPr="005A60BA">
            <w:rPr>
              <w:rStyle w:val="Sidnummer"/>
            </w:rPr>
            <w:fldChar w:fldCharType="begin"/>
          </w:r>
          <w:r w:rsidRPr="005A60BA">
            <w:rPr>
              <w:rStyle w:val="Sidnummer"/>
            </w:rPr>
            <w:instrText xml:space="preserve"> NUMPAGES  \* LOWER </w:instrText>
          </w:r>
          <w:r w:rsidRPr="005A60BA">
            <w:rPr>
              <w:rStyle w:val="Sidnummer"/>
            </w:rPr>
            <w:fldChar w:fldCharType="separate"/>
          </w:r>
          <w:r w:rsidR="00E14D3B">
            <w:rPr>
              <w:rStyle w:val="Sidnummer"/>
              <w:noProof/>
            </w:rPr>
            <w:t>4</w:t>
          </w:r>
          <w:r w:rsidRPr="005A60BA">
            <w:rPr>
              <w:rStyle w:val="Sidnummer"/>
            </w:rPr>
            <w:fldChar w:fldCharType="end"/>
          </w:r>
          <w:r w:rsidRPr="005A60BA">
            <w:rPr>
              <w:rStyle w:val="Sidnummer"/>
            </w:rPr>
            <w:t>)</w:t>
          </w:r>
        </w:p>
      </w:tc>
    </w:tr>
  </w:tbl>
  <w:p w:rsidR="0084768C" w:rsidRDefault="008476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3E4445"/>
    <w:multiLevelType w:val="hybridMultilevel"/>
    <w:tmpl w:val="6F0597B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BB703D38"/>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5FB1DEC"/>
    <w:multiLevelType w:val="hybridMultilevel"/>
    <w:tmpl w:val="01FA4968"/>
    <w:lvl w:ilvl="0" w:tplc="2340B97A">
      <w:start w:val="1"/>
      <w:numFmt w:val="decimal"/>
      <w:lvlText w:val="%1."/>
      <w:lvlJc w:val="left"/>
      <w:pPr>
        <w:tabs>
          <w:tab w:val="num" w:pos="1665"/>
        </w:tabs>
        <w:ind w:left="1665" w:hanging="1305"/>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24050A51"/>
    <w:multiLevelType w:val="hybridMultilevel"/>
    <w:tmpl w:val="822AE79A"/>
    <w:lvl w:ilvl="0" w:tplc="855A3C20">
      <w:start w:val="3"/>
      <w:numFmt w:val="bullet"/>
      <w:lvlText w:val=""/>
      <w:lvlJc w:val="left"/>
      <w:pPr>
        <w:tabs>
          <w:tab w:val="num" w:pos="851"/>
        </w:tabs>
        <w:ind w:left="851" w:hanging="624"/>
      </w:pPr>
      <w:rPr>
        <w:rFonts w:ascii="Wingdings" w:eastAsia="Times New Roman" w:hAnsi="Wingdings" w:cs="Times New Roman" w:hint="default"/>
      </w:rPr>
    </w:lvl>
    <w:lvl w:ilvl="1" w:tplc="8900677A">
      <w:start w:val="3"/>
      <w:numFmt w:val="bullet"/>
      <w:lvlText w:val=""/>
      <w:lvlJc w:val="left"/>
      <w:pPr>
        <w:tabs>
          <w:tab w:val="num" w:pos="1704"/>
        </w:tabs>
        <w:ind w:left="1704" w:hanging="624"/>
      </w:pPr>
      <w:rPr>
        <w:rFonts w:ascii="Wingdings" w:eastAsia="Times New Roman" w:hAnsi="Wingdings" w:cs="Times New Roman" w:hint="default"/>
        <w:b w:val="0"/>
        <w:sz w:val="23"/>
        <w:szCs w:val="23"/>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2C642B"/>
    <w:multiLevelType w:val="hybridMultilevel"/>
    <w:tmpl w:val="0A66473C"/>
    <w:lvl w:ilvl="0" w:tplc="18DC109E">
      <w:start w:val="3"/>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8B4D03"/>
    <w:multiLevelType w:val="hybridMultilevel"/>
    <w:tmpl w:val="4432C4A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25102FE"/>
    <w:multiLevelType w:val="multilevel"/>
    <w:tmpl w:val="041D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A4F7BDE"/>
    <w:multiLevelType w:val="hybridMultilevel"/>
    <w:tmpl w:val="9F585B3C"/>
    <w:lvl w:ilvl="0" w:tplc="855A3C20">
      <w:start w:val="3"/>
      <w:numFmt w:val="bullet"/>
      <w:lvlText w:val=""/>
      <w:lvlJc w:val="left"/>
      <w:pPr>
        <w:tabs>
          <w:tab w:val="num" w:pos="851"/>
        </w:tabs>
        <w:ind w:left="851" w:hanging="624"/>
      </w:pPr>
      <w:rPr>
        <w:rFonts w:ascii="Wingdings" w:eastAsia="Times New Roman" w:hAnsi="Wingdings" w:cs="Times New Roman" w:hint="default"/>
      </w:rPr>
    </w:lvl>
    <w:lvl w:ilvl="1" w:tplc="8B329C66">
      <w:start w:val="3"/>
      <w:numFmt w:val="bullet"/>
      <w:lvlText w:val=""/>
      <w:lvlJc w:val="left"/>
      <w:pPr>
        <w:tabs>
          <w:tab w:val="num" w:pos="1704"/>
        </w:tabs>
        <w:ind w:left="1704" w:hanging="624"/>
      </w:pPr>
      <w:rPr>
        <w:rFonts w:ascii="Wingdings" w:eastAsia="Times New Roman" w:hAnsi="Wingdings" w:cs="Times New Roman" w:hint="default"/>
        <w:b w:val="0"/>
        <w:sz w:val="23"/>
        <w:szCs w:val="23"/>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D740F5"/>
    <w:multiLevelType w:val="hybridMultilevel"/>
    <w:tmpl w:val="0E48425E"/>
    <w:lvl w:ilvl="0" w:tplc="0F2A10D4">
      <w:start w:val="1"/>
      <w:numFmt w:val="decimal"/>
      <w:lvlText w:val="%1."/>
      <w:lvlJc w:val="left"/>
      <w:pPr>
        <w:tabs>
          <w:tab w:val="num" w:pos="1665"/>
        </w:tabs>
        <w:ind w:left="1665" w:hanging="1305"/>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9" w15:restartNumberingAfterBreak="0">
    <w:nsid w:val="4FDA14C1"/>
    <w:multiLevelType w:val="multilevel"/>
    <w:tmpl w:val="C8A4F99C"/>
    <w:lvl w:ilvl="0">
      <w:start w:val="1"/>
      <w:numFmt w:val="decimal"/>
      <w:lvlText w:val="%1.0"/>
      <w:lvlJc w:val="left"/>
      <w:pPr>
        <w:tabs>
          <w:tab w:val="num" w:pos="1486"/>
        </w:tabs>
        <w:ind w:left="1486" w:hanging="1202"/>
      </w:pPr>
      <w:rPr>
        <w:rFonts w:ascii="Verdana" w:hAnsi="Verdana" w:hint="default"/>
        <w:b/>
        <w:i w:val="0"/>
        <w:sz w:val="24"/>
        <w:szCs w:val="24"/>
      </w:rPr>
    </w:lvl>
    <w:lvl w:ilvl="1">
      <w:start w:val="1"/>
      <w:numFmt w:val="decimal"/>
      <w:lvlText w:val="%1.%2"/>
      <w:lvlJc w:val="left"/>
      <w:pPr>
        <w:tabs>
          <w:tab w:val="num" w:pos="1174"/>
        </w:tabs>
        <w:ind w:left="1174" w:hanging="1032"/>
      </w:pPr>
      <w:rPr>
        <w:rFonts w:ascii="Verdana" w:hAnsi="Verdana" w:hint="default"/>
        <w:b/>
        <w:i w:val="0"/>
        <w:color w:val="auto"/>
        <w:sz w:val="20"/>
        <w:szCs w:val="22"/>
      </w:rPr>
    </w:lvl>
    <w:lvl w:ilvl="2">
      <w:start w:val="1"/>
      <w:numFmt w:val="decimal"/>
      <w:lvlText w:val="%3."/>
      <w:lvlJc w:val="left"/>
      <w:pPr>
        <w:tabs>
          <w:tab w:val="num" w:pos="1486"/>
        </w:tabs>
        <w:ind w:left="1486" w:hanging="976"/>
      </w:pPr>
      <w:rPr>
        <w:rFonts w:hint="default"/>
        <w:b/>
        <w:sz w:val="18"/>
        <w:szCs w:val="18"/>
      </w:rPr>
    </w:lvl>
    <w:lvl w:ilvl="3">
      <w:start w:val="1"/>
      <w:numFmt w:val="decimal"/>
      <w:lvlText w:val="%1.%2.%3.%4."/>
      <w:lvlJc w:val="left"/>
      <w:pPr>
        <w:tabs>
          <w:tab w:val="num" w:pos="4722"/>
        </w:tabs>
        <w:ind w:left="4290" w:hanging="648"/>
      </w:pPr>
      <w:rPr>
        <w:rFonts w:hint="default"/>
      </w:rPr>
    </w:lvl>
    <w:lvl w:ilvl="4">
      <w:start w:val="1"/>
      <w:numFmt w:val="decimal"/>
      <w:lvlText w:val="%1.%2.%3.%4.%5."/>
      <w:lvlJc w:val="left"/>
      <w:pPr>
        <w:tabs>
          <w:tab w:val="num" w:pos="5082"/>
        </w:tabs>
        <w:ind w:left="4794" w:hanging="792"/>
      </w:pPr>
      <w:rPr>
        <w:rFonts w:hint="default"/>
      </w:rPr>
    </w:lvl>
    <w:lvl w:ilvl="5">
      <w:start w:val="1"/>
      <w:numFmt w:val="decimal"/>
      <w:lvlText w:val="%1.%2.%3.%4.%5.%6."/>
      <w:lvlJc w:val="left"/>
      <w:pPr>
        <w:tabs>
          <w:tab w:val="num" w:pos="5802"/>
        </w:tabs>
        <w:ind w:left="5298" w:hanging="936"/>
      </w:pPr>
      <w:rPr>
        <w:rFonts w:hint="default"/>
      </w:rPr>
    </w:lvl>
    <w:lvl w:ilvl="6">
      <w:start w:val="1"/>
      <w:numFmt w:val="decimal"/>
      <w:lvlText w:val="%1.%2.%3.%4.%5.%6.%7."/>
      <w:lvlJc w:val="left"/>
      <w:pPr>
        <w:tabs>
          <w:tab w:val="num" w:pos="6162"/>
        </w:tabs>
        <w:ind w:left="5802" w:hanging="1080"/>
      </w:pPr>
      <w:rPr>
        <w:rFonts w:hint="default"/>
      </w:rPr>
    </w:lvl>
    <w:lvl w:ilvl="7">
      <w:start w:val="1"/>
      <w:numFmt w:val="decimal"/>
      <w:lvlText w:val="%1.%2.%3.%4.%5.%6.%7.%8."/>
      <w:lvlJc w:val="left"/>
      <w:pPr>
        <w:tabs>
          <w:tab w:val="num" w:pos="6882"/>
        </w:tabs>
        <w:ind w:left="6306" w:hanging="1224"/>
      </w:pPr>
      <w:rPr>
        <w:rFonts w:hint="default"/>
      </w:rPr>
    </w:lvl>
    <w:lvl w:ilvl="8">
      <w:start w:val="1"/>
      <w:numFmt w:val="decimal"/>
      <w:lvlText w:val="%1.%2.%3.%4.%5.%6.%7.%8.%9."/>
      <w:lvlJc w:val="left"/>
      <w:pPr>
        <w:tabs>
          <w:tab w:val="num" w:pos="7242"/>
        </w:tabs>
        <w:ind w:left="6882" w:hanging="1440"/>
      </w:pPr>
      <w:rPr>
        <w:rFonts w:hint="default"/>
      </w:rPr>
    </w:lvl>
  </w:abstractNum>
  <w:abstractNum w:abstractNumId="10" w15:restartNumberingAfterBreak="0">
    <w:nsid w:val="50DF468B"/>
    <w:multiLevelType w:val="hybridMultilevel"/>
    <w:tmpl w:val="39EEF384"/>
    <w:lvl w:ilvl="0" w:tplc="BBC4D098">
      <w:start w:val="1"/>
      <w:numFmt w:val="bullet"/>
      <w:lvlText w:val=""/>
      <w:lvlJc w:val="left"/>
      <w:pPr>
        <w:tabs>
          <w:tab w:val="num" w:pos="680"/>
        </w:tabs>
        <w:ind w:left="680" w:hanging="45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EF04A5"/>
    <w:multiLevelType w:val="hybridMultilevel"/>
    <w:tmpl w:val="C9123550"/>
    <w:lvl w:ilvl="0" w:tplc="85627F28">
      <w:start w:val="1"/>
      <w:numFmt w:val="decimal"/>
      <w:pStyle w:val="Rubrik1"/>
      <w:lvlText w:val="§ %1."/>
      <w:lvlJc w:val="left"/>
      <w:pPr>
        <w:ind w:left="360" w:hanging="360"/>
      </w:pPr>
      <w:rPr>
        <w:rFonts w:hint="default"/>
        <w:spacing w:val="0"/>
        <w:w w:val="100"/>
        <w:position w:val="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589469F6"/>
    <w:multiLevelType w:val="multilevel"/>
    <w:tmpl w:val="7522FAA0"/>
    <w:lvl w:ilvl="0">
      <w:start w:val="1"/>
      <w:numFmt w:val="decimal"/>
      <w:lvlText w:val="%1.0"/>
      <w:lvlJc w:val="left"/>
      <w:pPr>
        <w:tabs>
          <w:tab w:val="num" w:pos="1486"/>
        </w:tabs>
        <w:ind w:left="1486" w:hanging="1202"/>
      </w:pPr>
      <w:rPr>
        <w:rFonts w:ascii="Verdana" w:hAnsi="Verdana" w:hint="default"/>
        <w:b/>
        <w:i w:val="0"/>
        <w:sz w:val="24"/>
        <w:szCs w:val="24"/>
      </w:rPr>
    </w:lvl>
    <w:lvl w:ilvl="1">
      <w:start w:val="1"/>
      <w:numFmt w:val="decimal"/>
      <w:lvlText w:val="%1.%2"/>
      <w:lvlJc w:val="left"/>
      <w:pPr>
        <w:tabs>
          <w:tab w:val="num" w:pos="1174"/>
        </w:tabs>
        <w:ind w:left="1174" w:hanging="1032"/>
      </w:pPr>
      <w:rPr>
        <w:rFonts w:ascii="Verdana" w:hAnsi="Verdana" w:hint="default"/>
        <w:b/>
        <w:i w:val="0"/>
        <w:color w:val="auto"/>
        <w:sz w:val="20"/>
        <w:szCs w:val="22"/>
      </w:rPr>
    </w:lvl>
    <w:lvl w:ilvl="2">
      <w:start w:val="1"/>
      <w:numFmt w:val="decimal"/>
      <w:lvlText w:val="%1.%2.%3"/>
      <w:lvlJc w:val="left"/>
      <w:pPr>
        <w:tabs>
          <w:tab w:val="num" w:pos="1486"/>
        </w:tabs>
        <w:ind w:left="1486" w:hanging="976"/>
      </w:pPr>
      <w:rPr>
        <w:rFonts w:ascii="Verdana" w:hAnsi="Verdana" w:hint="default"/>
        <w:b/>
        <w:sz w:val="18"/>
        <w:szCs w:val="18"/>
      </w:rPr>
    </w:lvl>
    <w:lvl w:ilvl="3">
      <w:start w:val="1"/>
      <w:numFmt w:val="decimal"/>
      <w:lvlText w:val="%1.%2.%3.%4."/>
      <w:lvlJc w:val="left"/>
      <w:pPr>
        <w:tabs>
          <w:tab w:val="num" w:pos="4722"/>
        </w:tabs>
        <w:ind w:left="4290" w:hanging="648"/>
      </w:pPr>
      <w:rPr>
        <w:rFonts w:hint="default"/>
      </w:rPr>
    </w:lvl>
    <w:lvl w:ilvl="4">
      <w:start w:val="1"/>
      <w:numFmt w:val="decimal"/>
      <w:lvlText w:val="%1.%2.%3.%4.%5."/>
      <w:lvlJc w:val="left"/>
      <w:pPr>
        <w:tabs>
          <w:tab w:val="num" w:pos="5082"/>
        </w:tabs>
        <w:ind w:left="4794" w:hanging="792"/>
      </w:pPr>
      <w:rPr>
        <w:rFonts w:hint="default"/>
      </w:rPr>
    </w:lvl>
    <w:lvl w:ilvl="5">
      <w:start w:val="1"/>
      <w:numFmt w:val="decimal"/>
      <w:lvlText w:val="%1.%2.%3.%4.%5.%6."/>
      <w:lvlJc w:val="left"/>
      <w:pPr>
        <w:tabs>
          <w:tab w:val="num" w:pos="5802"/>
        </w:tabs>
        <w:ind w:left="5298" w:hanging="936"/>
      </w:pPr>
      <w:rPr>
        <w:rFonts w:hint="default"/>
      </w:rPr>
    </w:lvl>
    <w:lvl w:ilvl="6">
      <w:start w:val="1"/>
      <w:numFmt w:val="decimal"/>
      <w:lvlText w:val="%1.%2.%3.%4.%5.%6.%7."/>
      <w:lvlJc w:val="left"/>
      <w:pPr>
        <w:tabs>
          <w:tab w:val="num" w:pos="6162"/>
        </w:tabs>
        <w:ind w:left="5802" w:hanging="1080"/>
      </w:pPr>
      <w:rPr>
        <w:rFonts w:hint="default"/>
      </w:rPr>
    </w:lvl>
    <w:lvl w:ilvl="7">
      <w:start w:val="1"/>
      <w:numFmt w:val="decimal"/>
      <w:lvlText w:val="%1.%2.%3.%4.%5.%6.%7.%8."/>
      <w:lvlJc w:val="left"/>
      <w:pPr>
        <w:tabs>
          <w:tab w:val="num" w:pos="6882"/>
        </w:tabs>
        <w:ind w:left="6306" w:hanging="1224"/>
      </w:pPr>
      <w:rPr>
        <w:rFonts w:hint="default"/>
      </w:rPr>
    </w:lvl>
    <w:lvl w:ilvl="8">
      <w:start w:val="1"/>
      <w:numFmt w:val="decimal"/>
      <w:lvlText w:val="%1.%2.%3.%4.%5.%6.%7.%8.%9."/>
      <w:lvlJc w:val="left"/>
      <w:pPr>
        <w:tabs>
          <w:tab w:val="num" w:pos="7242"/>
        </w:tabs>
        <w:ind w:left="6882" w:hanging="1440"/>
      </w:pPr>
      <w:rPr>
        <w:rFonts w:hint="default"/>
      </w:rPr>
    </w:lvl>
  </w:abstractNum>
  <w:abstractNum w:abstractNumId="13" w15:restartNumberingAfterBreak="0">
    <w:nsid w:val="60864FE4"/>
    <w:multiLevelType w:val="hybridMultilevel"/>
    <w:tmpl w:val="9F2846FC"/>
    <w:lvl w:ilvl="0" w:tplc="855A3C20">
      <w:start w:val="3"/>
      <w:numFmt w:val="bullet"/>
      <w:lvlText w:val=""/>
      <w:lvlJc w:val="left"/>
      <w:pPr>
        <w:tabs>
          <w:tab w:val="num" w:pos="851"/>
        </w:tabs>
        <w:ind w:left="851" w:hanging="624"/>
      </w:pPr>
      <w:rPr>
        <w:rFonts w:ascii="Wingdings" w:eastAsia="Times New Roman" w:hAnsi="Wingdings" w:cs="Times New Roman" w:hint="default"/>
      </w:rPr>
    </w:lvl>
    <w:lvl w:ilvl="1" w:tplc="978A13B4">
      <w:start w:val="3"/>
      <w:numFmt w:val="bullet"/>
      <w:lvlText w:val=""/>
      <w:lvlJc w:val="left"/>
      <w:pPr>
        <w:tabs>
          <w:tab w:val="num" w:pos="1704"/>
        </w:tabs>
        <w:ind w:left="1704" w:hanging="624"/>
      </w:pPr>
      <w:rPr>
        <w:rFonts w:ascii="Wingdings" w:eastAsia="Times New Roman" w:hAnsi="Wingdings" w:cs="Times New Roman" w:hint="default"/>
        <w:sz w:val="23"/>
        <w:szCs w:val="23"/>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AB53A8"/>
    <w:multiLevelType w:val="multilevel"/>
    <w:tmpl w:val="041D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692A3405"/>
    <w:multiLevelType w:val="hybridMultilevel"/>
    <w:tmpl w:val="B7D04F74"/>
    <w:lvl w:ilvl="0" w:tplc="855A3C20">
      <w:start w:val="3"/>
      <w:numFmt w:val="bullet"/>
      <w:lvlText w:val=""/>
      <w:lvlJc w:val="left"/>
      <w:pPr>
        <w:tabs>
          <w:tab w:val="num" w:pos="851"/>
        </w:tabs>
        <w:ind w:left="851" w:hanging="624"/>
      </w:pPr>
      <w:rPr>
        <w:rFonts w:ascii="Wingdings" w:eastAsia="Times New Roman" w:hAnsi="Wingdings" w:cs="Times New Roman"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BB19B7"/>
    <w:multiLevelType w:val="hybridMultilevel"/>
    <w:tmpl w:val="FB98B7D6"/>
    <w:lvl w:ilvl="0" w:tplc="09E2A15E">
      <w:start w:val="1"/>
      <w:numFmt w:val="decimal"/>
      <w:lvlText w:val="%1."/>
      <w:lvlJc w:val="left"/>
      <w:pPr>
        <w:ind w:left="1664" w:hanging="360"/>
      </w:pPr>
      <w:rPr>
        <w:rFonts w:hint="default"/>
        <w:spacing w:val="0"/>
        <w:w w:val="100"/>
        <w:position w:val="0"/>
      </w:rPr>
    </w:lvl>
    <w:lvl w:ilvl="1" w:tplc="041D0019" w:tentative="1">
      <w:start w:val="1"/>
      <w:numFmt w:val="lowerLetter"/>
      <w:lvlText w:val="%2."/>
      <w:lvlJc w:val="left"/>
      <w:pPr>
        <w:ind w:left="2744" w:hanging="360"/>
      </w:pPr>
    </w:lvl>
    <w:lvl w:ilvl="2" w:tplc="041D001B" w:tentative="1">
      <w:start w:val="1"/>
      <w:numFmt w:val="lowerRoman"/>
      <w:lvlText w:val="%3."/>
      <w:lvlJc w:val="right"/>
      <w:pPr>
        <w:ind w:left="3464" w:hanging="180"/>
      </w:pPr>
    </w:lvl>
    <w:lvl w:ilvl="3" w:tplc="041D000F" w:tentative="1">
      <w:start w:val="1"/>
      <w:numFmt w:val="decimal"/>
      <w:lvlText w:val="%4."/>
      <w:lvlJc w:val="left"/>
      <w:pPr>
        <w:ind w:left="4184" w:hanging="360"/>
      </w:pPr>
    </w:lvl>
    <w:lvl w:ilvl="4" w:tplc="041D0019" w:tentative="1">
      <w:start w:val="1"/>
      <w:numFmt w:val="lowerLetter"/>
      <w:lvlText w:val="%5."/>
      <w:lvlJc w:val="left"/>
      <w:pPr>
        <w:ind w:left="4904" w:hanging="360"/>
      </w:pPr>
    </w:lvl>
    <w:lvl w:ilvl="5" w:tplc="041D001B" w:tentative="1">
      <w:start w:val="1"/>
      <w:numFmt w:val="lowerRoman"/>
      <w:lvlText w:val="%6."/>
      <w:lvlJc w:val="right"/>
      <w:pPr>
        <w:ind w:left="5624" w:hanging="180"/>
      </w:pPr>
    </w:lvl>
    <w:lvl w:ilvl="6" w:tplc="041D000F" w:tentative="1">
      <w:start w:val="1"/>
      <w:numFmt w:val="decimal"/>
      <w:lvlText w:val="%7."/>
      <w:lvlJc w:val="left"/>
      <w:pPr>
        <w:ind w:left="6344" w:hanging="360"/>
      </w:pPr>
    </w:lvl>
    <w:lvl w:ilvl="7" w:tplc="041D0019" w:tentative="1">
      <w:start w:val="1"/>
      <w:numFmt w:val="lowerLetter"/>
      <w:lvlText w:val="%8."/>
      <w:lvlJc w:val="left"/>
      <w:pPr>
        <w:ind w:left="7064" w:hanging="360"/>
      </w:pPr>
    </w:lvl>
    <w:lvl w:ilvl="8" w:tplc="041D001B" w:tentative="1">
      <w:start w:val="1"/>
      <w:numFmt w:val="lowerRoman"/>
      <w:lvlText w:val="%9."/>
      <w:lvlJc w:val="right"/>
      <w:pPr>
        <w:ind w:left="7784" w:hanging="180"/>
      </w:pPr>
    </w:lvl>
  </w:abstractNum>
  <w:abstractNum w:abstractNumId="17" w15:restartNumberingAfterBreak="0">
    <w:nsid w:val="7FD15880"/>
    <w:multiLevelType w:val="hybridMultilevel"/>
    <w:tmpl w:val="EE224138"/>
    <w:lvl w:ilvl="0" w:tplc="855A3C20">
      <w:start w:val="3"/>
      <w:numFmt w:val="bullet"/>
      <w:lvlText w:val=""/>
      <w:lvlJc w:val="left"/>
      <w:pPr>
        <w:tabs>
          <w:tab w:val="num" w:pos="851"/>
        </w:tabs>
        <w:ind w:left="851" w:hanging="624"/>
      </w:pPr>
      <w:rPr>
        <w:rFonts w:ascii="Wingdings" w:eastAsia="Times New Roman" w:hAnsi="Wingdings" w:cs="Times New Roman" w:hint="default"/>
      </w:rPr>
    </w:lvl>
    <w:lvl w:ilvl="1" w:tplc="59941AA8">
      <w:start w:val="3"/>
      <w:numFmt w:val="bullet"/>
      <w:lvlText w:val=""/>
      <w:lvlJc w:val="left"/>
      <w:pPr>
        <w:tabs>
          <w:tab w:val="num" w:pos="1704"/>
        </w:tabs>
        <w:ind w:left="1704" w:hanging="624"/>
      </w:pPr>
      <w:rPr>
        <w:rFonts w:ascii="Wingdings" w:eastAsia="Times New Roman" w:hAnsi="Wingdings" w:cs="Times New Roman"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
  </w:num>
  <w:num w:numId="3">
    <w:abstractNumId w:val="0"/>
  </w:num>
  <w:num w:numId="4">
    <w:abstractNumId w:val="7"/>
  </w:num>
  <w:num w:numId="5">
    <w:abstractNumId w:val="15"/>
  </w:num>
  <w:num w:numId="6">
    <w:abstractNumId w:val="13"/>
  </w:num>
  <w:num w:numId="7">
    <w:abstractNumId w:val="3"/>
  </w:num>
  <w:num w:numId="8">
    <w:abstractNumId w:val="10"/>
  </w:num>
  <w:num w:numId="9">
    <w:abstractNumId w:val="17"/>
  </w:num>
  <w:num w:numId="10">
    <w:abstractNumId w:val="4"/>
  </w:num>
  <w:num w:numId="11">
    <w:abstractNumId w:val="11"/>
  </w:num>
  <w:num w:numId="12">
    <w:abstractNumId w:val="1"/>
  </w:num>
  <w:num w:numId="13">
    <w:abstractNumId w:val="16"/>
  </w:num>
  <w:num w:numId="14">
    <w:abstractNumId w:val="6"/>
  </w:num>
  <w:num w:numId="15">
    <w:abstractNumId w:val="14"/>
  </w:num>
  <w:num w:numId="16">
    <w:abstractNumId w:val="12"/>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CBD"/>
    <w:rsid w:val="0004742C"/>
    <w:rsid w:val="00090DD2"/>
    <w:rsid w:val="000B4120"/>
    <w:rsid w:val="000C4769"/>
    <w:rsid w:val="000D53B5"/>
    <w:rsid w:val="0018418C"/>
    <w:rsid w:val="001B1BDC"/>
    <w:rsid w:val="0021016C"/>
    <w:rsid w:val="00211EC0"/>
    <w:rsid w:val="00240B9B"/>
    <w:rsid w:val="00267515"/>
    <w:rsid w:val="0029051C"/>
    <w:rsid w:val="002A76D3"/>
    <w:rsid w:val="002B700D"/>
    <w:rsid w:val="002D745E"/>
    <w:rsid w:val="002F2663"/>
    <w:rsid w:val="0031091D"/>
    <w:rsid w:val="00320674"/>
    <w:rsid w:val="003B3CE9"/>
    <w:rsid w:val="003D036D"/>
    <w:rsid w:val="003F6E3C"/>
    <w:rsid w:val="00406D25"/>
    <w:rsid w:val="00495E3D"/>
    <w:rsid w:val="00496D86"/>
    <w:rsid w:val="004C01BC"/>
    <w:rsid w:val="004C422F"/>
    <w:rsid w:val="004D27D5"/>
    <w:rsid w:val="00515053"/>
    <w:rsid w:val="0052469D"/>
    <w:rsid w:val="00534BFF"/>
    <w:rsid w:val="00536D17"/>
    <w:rsid w:val="005767B3"/>
    <w:rsid w:val="005B0581"/>
    <w:rsid w:val="006332DB"/>
    <w:rsid w:val="00634D90"/>
    <w:rsid w:val="00690351"/>
    <w:rsid w:val="006D0E68"/>
    <w:rsid w:val="006E36C3"/>
    <w:rsid w:val="0070442E"/>
    <w:rsid w:val="00705A41"/>
    <w:rsid w:val="00710475"/>
    <w:rsid w:val="007A3B82"/>
    <w:rsid w:val="007B139C"/>
    <w:rsid w:val="007D20D6"/>
    <w:rsid w:val="007D726E"/>
    <w:rsid w:val="007E27B2"/>
    <w:rsid w:val="007F28F3"/>
    <w:rsid w:val="00813893"/>
    <w:rsid w:val="00847238"/>
    <w:rsid w:val="0084768C"/>
    <w:rsid w:val="008700A6"/>
    <w:rsid w:val="00877B46"/>
    <w:rsid w:val="008A3C56"/>
    <w:rsid w:val="008D65E9"/>
    <w:rsid w:val="008E137F"/>
    <w:rsid w:val="008E662A"/>
    <w:rsid w:val="008F2FBE"/>
    <w:rsid w:val="00914940"/>
    <w:rsid w:val="00932D75"/>
    <w:rsid w:val="00964A63"/>
    <w:rsid w:val="00995630"/>
    <w:rsid w:val="009C2E96"/>
    <w:rsid w:val="009F046A"/>
    <w:rsid w:val="00A2489F"/>
    <w:rsid w:val="00A34AEA"/>
    <w:rsid w:val="00A77CA8"/>
    <w:rsid w:val="00A87511"/>
    <w:rsid w:val="00A94819"/>
    <w:rsid w:val="00AA6273"/>
    <w:rsid w:val="00B0657A"/>
    <w:rsid w:val="00B2442D"/>
    <w:rsid w:val="00B330DD"/>
    <w:rsid w:val="00B33B0D"/>
    <w:rsid w:val="00B35C8C"/>
    <w:rsid w:val="00B85917"/>
    <w:rsid w:val="00BC1439"/>
    <w:rsid w:val="00BD549D"/>
    <w:rsid w:val="00BE3DD5"/>
    <w:rsid w:val="00C04460"/>
    <w:rsid w:val="00C158E4"/>
    <w:rsid w:val="00C32BBC"/>
    <w:rsid w:val="00C344CB"/>
    <w:rsid w:val="00C44526"/>
    <w:rsid w:val="00C737A4"/>
    <w:rsid w:val="00C76493"/>
    <w:rsid w:val="00CB387D"/>
    <w:rsid w:val="00CF6293"/>
    <w:rsid w:val="00CF7CBD"/>
    <w:rsid w:val="00D402A5"/>
    <w:rsid w:val="00D5480B"/>
    <w:rsid w:val="00D56F84"/>
    <w:rsid w:val="00D63F1A"/>
    <w:rsid w:val="00DC3A55"/>
    <w:rsid w:val="00DF66A3"/>
    <w:rsid w:val="00E14D3B"/>
    <w:rsid w:val="00E47A1D"/>
    <w:rsid w:val="00E502A1"/>
    <w:rsid w:val="00E53F43"/>
    <w:rsid w:val="00E75787"/>
    <w:rsid w:val="00EB417B"/>
    <w:rsid w:val="00F129C7"/>
    <w:rsid w:val="00F14235"/>
    <w:rsid w:val="00F26C59"/>
    <w:rsid w:val="00F366CC"/>
    <w:rsid w:val="00F37F68"/>
    <w:rsid w:val="00F64D4F"/>
    <w:rsid w:val="00F85162"/>
    <w:rsid w:val="00FA57C4"/>
    <w:rsid w:val="00FB080A"/>
    <w:rsid w:val="00FC2700"/>
    <w:rsid w:val="00FE0276"/>
    <w:rsid w:val="00FE39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099561"/>
  <w15:docId w15:val="{DE1232FE-2F98-4ED6-8DBA-92BA10E6C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sv-SE"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768C"/>
    <w:pPr>
      <w:spacing w:after="120"/>
    </w:pPr>
    <w:rPr>
      <w:rFonts w:ascii="Georgia" w:hAnsi="Georgia"/>
    </w:rPr>
  </w:style>
  <w:style w:type="paragraph" w:styleId="Rubrik1">
    <w:name w:val="heading 1"/>
    <w:basedOn w:val="Normal"/>
    <w:next w:val="Normal"/>
    <w:link w:val="Rubrik1Char"/>
    <w:autoRedefine/>
    <w:uiPriority w:val="9"/>
    <w:qFormat/>
    <w:rsid w:val="00964A63"/>
    <w:pPr>
      <w:keepNext/>
      <w:keepLines/>
      <w:numPr>
        <w:numId w:val="11"/>
      </w:numPr>
      <w:tabs>
        <w:tab w:val="left" w:pos="680"/>
      </w:tabs>
      <w:spacing w:before="360" w:line="240" w:lineRule="auto"/>
      <w:ind w:left="0" w:firstLine="0"/>
      <w:contextualSpacing/>
      <w:outlineLvl w:val="0"/>
    </w:pPr>
    <w:rPr>
      <w:rFonts w:ascii="Trebuchet MS" w:eastAsiaTheme="majorEastAsia" w:hAnsi="Trebuchet MS" w:cstheme="majorBidi"/>
      <w:bCs/>
      <w:color w:val="000000" w:themeColor="text1"/>
      <w:sz w:val="26"/>
      <w:szCs w:val="28"/>
    </w:rPr>
  </w:style>
  <w:style w:type="paragraph" w:styleId="Rubrik2">
    <w:name w:val="heading 2"/>
    <w:basedOn w:val="Normal"/>
    <w:next w:val="Normal"/>
    <w:link w:val="Rubrik2Char"/>
    <w:autoRedefine/>
    <w:uiPriority w:val="9"/>
    <w:unhideWhenUsed/>
    <w:qFormat/>
    <w:rsid w:val="004C01BC"/>
    <w:pPr>
      <w:keepNext/>
      <w:keepLines/>
      <w:spacing w:before="240" w:line="240" w:lineRule="auto"/>
      <w:outlineLvl w:val="1"/>
    </w:pPr>
    <w:rPr>
      <w:rFonts w:eastAsiaTheme="majorEastAsia" w:cstheme="majorBidi"/>
      <w:b/>
      <w:bCs/>
      <w:szCs w:val="26"/>
    </w:rPr>
  </w:style>
  <w:style w:type="paragraph" w:styleId="Rubrik3">
    <w:name w:val="heading 3"/>
    <w:basedOn w:val="Normal"/>
    <w:next w:val="Normal"/>
    <w:link w:val="Rubrik3Char"/>
    <w:autoRedefine/>
    <w:qFormat/>
    <w:rsid w:val="0084768C"/>
    <w:pPr>
      <w:keepNext/>
      <w:spacing w:before="80" w:after="40" w:line="240" w:lineRule="auto"/>
      <w:outlineLvl w:val="2"/>
    </w:pPr>
    <w:rPr>
      <w:rFonts w:eastAsia="Times New Roman" w:cs="Arial"/>
      <w:bCs/>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CF6293"/>
    <w:pPr>
      <w:autoSpaceDE w:val="0"/>
      <w:autoSpaceDN w:val="0"/>
      <w:adjustRightInd w:val="0"/>
    </w:pPr>
    <w:rPr>
      <w:rFonts w:ascii="Arial" w:hAnsi="Arial" w:cs="Arial"/>
      <w:color w:val="000000"/>
      <w:sz w:val="24"/>
      <w:szCs w:val="24"/>
    </w:rPr>
  </w:style>
  <w:style w:type="table" w:styleId="Tabellrutnt">
    <w:name w:val="Table Grid"/>
    <w:basedOn w:val="Normaltabell"/>
    <w:uiPriority w:val="59"/>
    <w:rsid w:val="00E47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fot">
    <w:name w:val="footer"/>
    <w:basedOn w:val="Normal"/>
    <w:rsid w:val="006D0E68"/>
    <w:pPr>
      <w:tabs>
        <w:tab w:val="center" w:pos="4536"/>
        <w:tab w:val="right" w:pos="9072"/>
      </w:tabs>
    </w:pPr>
  </w:style>
  <w:style w:type="character" w:styleId="Sidnummer">
    <w:name w:val="page number"/>
    <w:basedOn w:val="Standardstycketeckensnitt"/>
    <w:uiPriority w:val="99"/>
    <w:rsid w:val="006D0E68"/>
  </w:style>
  <w:style w:type="character" w:styleId="Hyperlnk">
    <w:name w:val="Hyperlink"/>
    <w:basedOn w:val="Standardstycketeckensnitt"/>
    <w:rsid w:val="00A34AEA"/>
    <w:rPr>
      <w:rFonts w:ascii="Verdana" w:hAnsi="Verdana" w:hint="default"/>
      <w:strike w:val="0"/>
      <w:dstrike w:val="0"/>
      <w:color w:val="4F4F4F"/>
      <w:sz w:val="15"/>
      <w:szCs w:val="15"/>
      <w:u w:val="none"/>
      <w:effect w:val="none"/>
    </w:rPr>
  </w:style>
  <w:style w:type="paragraph" w:styleId="Ballongtext">
    <w:name w:val="Balloon Text"/>
    <w:basedOn w:val="Normal"/>
    <w:link w:val="BallongtextChar"/>
    <w:rsid w:val="00C76493"/>
    <w:rPr>
      <w:rFonts w:ascii="Tahoma" w:hAnsi="Tahoma" w:cs="Tahoma"/>
      <w:sz w:val="16"/>
      <w:szCs w:val="16"/>
    </w:rPr>
  </w:style>
  <w:style w:type="character" w:customStyle="1" w:styleId="BallongtextChar">
    <w:name w:val="Ballongtext Char"/>
    <w:basedOn w:val="Standardstycketeckensnitt"/>
    <w:link w:val="Ballongtext"/>
    <w:rsid w:val="00C76493"/>
    <w:rPr>
      <w:rFonts w:ascii="Tahoma" w:hAnsi="Tahoma" w:cs="Tahoma"/>
      <w:sz w:val="16"/>
      <w:szCs w:val="16"/>
    </w:rPr>
  </w:style>
  <w:style w:type="paragraph" w:styleId="Sidhuvud">
    <w:name w:val="header"/>
    <w:basedOn w:val="Normal"/>
    <w:link w:val="SidhuvudChar"/>
    <w:rsid w:val="007B139C"/>
    <w:pPr>
      <w:tabs>
        <w:tab w:val="center" w:pos="4536"/>
        <w:tab w:val="right" w:pos="9072"/>
      </w:tabs>
    </w:pPr>
  </w:style>
  <w:style w:type="character" w:customStyle="1" w:styleId="SidhuvudChar">
    <w:name w:val="Sidhuvud Char"/>
    <w:basedOn w:val="Standardstycketeckensnitt"/>
    <w:link w:val="Sidhuvud"/>
    <w:rsid w:val="007B139C"/>
    <w:rPr>
      <w:sz w:val="24"/>
      <w:szCs w:val="24"/>
    </w:rPr>
  </w:style>
  <w:style w:type="paragraph" w:styleId="Rubrik">
    <w:name w:val="Title"/>
    <w:basedOn w:val="Normal"/>
    <w:next w:val="Normal"/>
    <w:link w:val="RubrikChar"/>
    <w:autoRedefine/>
    <w:uiPriority w:val="10"/>
    <w:qFormat/>
    <w:rsid w:val="0084768C"/>
    <w:pPr>
      <w:spacing w:after="240" w:line="240" w:lineRule="auto"/>
      <w:contextualSpacing/>
    </w:pPr>
    <w:rPr>
      <w:rFonts w:ascii="Trebuchet MS" w:eastAsiaTheme="majorEastAsia" w:hAnsi="Trebuchet MS" w:cstheme="majorBidi"/>
      <w:color w:val="000000" w:themeColor="text1"/>
      <w:spacing w:val="5"/>
      <w:kern w:val="28"/>
      <w:sz w:val="32"/>
      <w:szCs w:val="52"/>
    </w:rPr>
  </w:style>
  <w:style w:type="character" w:customStyle="1" w:styleId="RubrikChar">
    <w:name w:val="Rubrik Char"/>
    <w:basedOn w:val="Standardstycketeckensnitt"/>
    <w:link w:val="Rubrik"/>
    <w:uiPriority w:val="10"/>
    <w:rsid w:val="0084768C"/>
    <w:rPr>
      <w:rFonts w:ascii="Trebuchet MS" w:eastAsiaTheme="majorEastAsia" w:hAnsi="Trebuchet MS" w:cstheme="majorBidi"/>
      <w:color w:val="000000" w:themeColor="text1"/>
      <w:spacing w:val="5"/>
      <w:kern w:val="28"/>
      <w:sz w:val="32"/>
      <w:szCs w:val="52"/>
    </w:rPr>
  </w:style>
  <w:style w:type="character" w:customStyle="1" w:styleId="Rubrik1Char">
    <w:name w:val="Rubrik 1 Char"/>
    <w:basedOn w:val="Standardstycketeckensnitt"/>
    <w:link w:val="Rubrik1"/>
    <w:uiPriority w:val="9"/>
    <w:rsid w:val="00964A63"/>
    <w:rPr>
      <w:rFonts w:ascii="Trebuchet MS" w:eastAsiaTheme="majorEastAsia" w:hAnsi="Trebuchet MS" w:cstheme="majorBidi"/>
      <w:bCs/>
      <w:color w:val="000000" w:themeColor="text1"/>
      <w:sz w:val="26"/>
      <w:szCs w:val="28"/>
    </w:rPr>
  </w:style>
  <w:style w:type="character" w:customStyle="1" w:styleId="Rubrik2Char">
    <w:name w:val="Rubrik 2 Char"/>
    <w:basedOn w:val="Standardstycketeckensnitt"/>
    <w:link w:val="Rubrik2"/>
    <w:uiPriority w:val="9"/>
    <w:rsid w:val="004C01BC"/>
    <w:rPr>
      <w:rFonts w:ascii="Georgia" w:eastAsiaTheme="majorEastAsia" w:hAnsi="Georgia" w:cstheme="majorBidi"/>
      <w:b/>
      <w:bCs/>
      <w:szCs w:val="26"/>
    </w:rPr>
  </w:style>
  <w:style w:type="character" w:customStyle="1" w:styleId="Rubrik3Char">
    <w:name w:val="Rubrik 3 Char"/>
    <w:basedOn w:val="Standardstycketeckensnitt"/>
    <w:link w:val="Rubrik3"/>
    <w:rsid w:val="0084768C"/>
    <w:rPr>
      <w:rFonts w:ascii="Georgia" w:eastAsia="Times New Roman" w:hAnsi="Georgia" w:cs="Arial"/>
      <w:bCs/>
      <w:szCs w:val="26"/>
    </w:rPr>
  </w:style>
  <w:style w:type="paragraph" w:styleId="Punktlista">
    <w:name w:val="List Bullet"/>
    <w:basedOn w:val="Normal"/>
    <w:uiPriority w:val="99"/>
    <w:rsid w:val="004C01BC"/>
    <w:pPr>
      <w:numPr>
        <w:numId w:val="12"/>
      </w:numPr>
      <w:tabs>
        <w:tab w:val="clear" w:pos="360"/>
        <w:tab w:val="num" w:pos="420"/>
      </w:tabs>
      <w:ind w:left="420"/>
    </w:pPr>
    <w:rPr>
      <w:rFonts w:eastAsia="Times New Roman" w:cs="Times New Roman"/>
      <w:szCs w:val="20"/>
    </w:rPr>
  </w:style>
  <w:style w:type="character" w:styleId="Platshllartext">
    <w:name w:val="Placeholder Text"/>
    <w:basedOn w:val="Standardstycketeckensnitt"/>
    <w:uiPriority w:val="99"/>
    <w:semiHidden/>
    <w:rsid w:val="004C01BC"/>
    <w:rPr>
      <w:color w:val="808080"/>
    </w:rPr>
  </w:style>
  <w:style w:type="paragraph" w:styleId="Liststycke">
    <w:name w:val="List Paragraph"/>
    <w:basedOn w:val="Normal"/>
    <w:uiPriority w:val="34"/>
    <w:qFormat/>
    <w:rsid w:val="004C01BC"/>
    <w:pPr>
      <w:ind w:left="720"/>
      <w:contextualSpacing/>
    </w:pPr>
  </w:style>
  <w:style w:type="paragraph" w:styleId="Ingetavstnd">
    <w:name w:val="No Spacing"/>
    <w:uiPriority w:val="1"/>
    <w:qFormat/>
    <w:rsid w:val="0029051C"/>
    <w:pPr>
      <w:spacing w:after="0" w:line="240" w:lineRule="auto"/>
    </w:pPr>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C3B8D-A9DF-4281-98FF-4DFCD10EF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572</Words>
  <Characters>3712</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(Arbetsmaterial 12/5)</vt:lpstr>
    </vt:vector>
  </TitlesOfParts>
  <Company>Tranås Kommun</Company>
  <LinksUpToDate>false</LinksUpToDate>
  <CharactersWithSpaces>4276</CharactersWithSpaces>
  <SharedDoc>false</SharedDoc>
  <HLinks>
    <vt:vector size="6" baseType="variant">
      <vt:variant>
        <vt:i4>1310796</vt:i4>
      </vt:variant>
      <vt:variant>
        <vt:i4>135</vt:i4>
      </vt:variant>
      <vt:variant>
        <vt:i4>0</vt:i4>
      </vt:variant>
      <vt:variant>
        <vt:i4>5</vt:i4>
      </vt:variant>
      <vt:variant>
        <vt:lpwstr>http://www.tranas.se/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(Arbetsmaterial 12/5)</dc:title>
  <dc:creator>SO754</dc:creator>
  <cp:lastModifiedBy>Ida Bondesson</cp:lastModifiedBy>
  <cp:revision>3</cp:revision>
  <cp:lastPrinted>2010-05-31T08:59:00Z</cp:lastPrinted>
  <dcterms:created xsi:type="dcterms:W3CDTF">2025-02-18T14:39:00Z</dcterms:created>
  <dcterms:modified xsi:type="dcterms:W3CDTF">2025-02-18T14:43:00Z</dcterms:modified>
</cp:coreProperties>
</file>